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462489" w14:textId="66B67A75" w:rsidR="00340D40" w:rsidRPr="00091E6B" w:rsidRDefault="00340D40" w:rsidP="00091E6B">
      <w:pPr>
        <w:overflowPunct/>
        <w:autoSpaceDE/>
        <w:spacing w:line="360" w:lineRule="auto"/>
        <w:ind w:right="1106"/>
        <w:jc w:val="center"/>
        <w:rPr>
          <w:rFonts w:ascii="Aptos" w:hAnsi="Aptos" w:cs="Arial"/>
          <w:sz w:val="22"/>
          <w:szCs w:val="22"/>
        </w:rPr>
      </w:pPr>
      <w:r w:rsidRPr="00091E6B">
        <w:rPr>
          <w:rFonts w:ascii="Aptos" w:hAnsi="Aptos"/>
          <w:noProof/>
        </w:rPr>
        <w:drawing>
          <wp:anchor distT="0" distB="0" distL="114300" distR="114300" simplePos="0" relativeHeight="251660288" behindDoc="0" locked="0" layoutInCell="1" allowOverlap="1" wp14:anchorId="06D9B7FA" wp14:editId="71B7CF24">
            <wp:simplePos x="0" y="0"/>
            <wp:positionH relativeFrom="column">
              <wp:posOffset>5408930</wp:posOffset>
            </wp:positionH>
            <wp:positionV relativeFrom="paragraph">
              <wp:posOffset>-1040130</wp:posOffset>
            </wp:positionV>
            <wp:extent cx="1125220" cy="843915"/>
            <wp:effectExtent l="0" t="0" r="0" b="0"/>
            <wp:wrapNone/>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5220" cy="843915"/>
                    </a:xfrm>
                    <a:prstGeom prst="rect">
                      <a:avLst/>
                    </a:prstGeom>
                    <a:noFill/>
                  </pic:spPr>
                </pic:pic>
              </a:graphicData>
            </a:graphic>
            <wp14:sizeRelH relativeFrom="page">
              <wp14:pctWidth>0</wp14:pctWidth>
            </wp14:sizeRelH>
            <wp14:sizeRelV relativeFrom="page">
              <wp14:pctHeight>0</wp14:pctHeight>
            </wp14:sizeRelV>
          </wp:anchor>
        </w:drawing>
      </w:r>
      <w:r w:rsidRPr="00091E6B">
        <w:rPr>
          <w:rFonts w:ascii="Aptos" w:eastAsia="Arial" w:hAnsi="Aptos" w:cs="Arial"/>
          <w:b/>
          <w:bCs/>
          <w:color w:val="000000" w:themeColor="text1"/>
          <w:sz w:val="32"/>
          <w:szCs w:val="32"/>
          <w:lang w:val="fr-FR"/>
        </w:rPr>
        <w:t xml:space="preserve"> DKV Mobility </w:t>
      </w:r>
      <w:r w:rsidR="00091E6B">
        <w:rPr>
          <w:rFonts w:ascii="Aptos" w:eastAsia="Arial" w:hAnsi="Aptos" w:cs="Arial"/>
          <w:b/>
          <w:bCs/>
          <w:color w:val="000000" w:themeColor="text1"/>
          <w:sz w:val="32"/>
          <w:szCs w:val="32"/>
          <w:lang w:val="fr-FR"/>
        </w:rPr>
        <w:t>lance</w:t>
      </w:r>
      <w:r w:rsidRPr="00091E6B">
        <w:rPr>
          <w:rFonts w:ascii="Aptos" w:eastAsia="Arial" w:hAnsi="Aptos" w:cs="Arial"/>
          <w:b/>
          <w:bCs/>
          <w:color w:val="000000" w:themeColor="text1"/>
          <w:sz w:val="32"/>
          <w:szCs w:val="32"/>
          <w:lang w:val="fr-FR"/>
        </w:rPr>
        <w:t xml:space="preserve"> un</w:t>
      </w:r>
      <w:r w:rsidR="00C87EE0" w:rsidRPr="00091E6B">
        <w:rPr>
          <w:rFonts w:ascii="Aptos" w:eastAsia="Arial" w:hAnsi="Aptos" w:cs="Arial"/>
          <w:b/>
          <w:bCs/>
          <w:color w:val="000000" w:themeColor="text1"/>
          <w:sz w:val="32"/>
          <w:szCs w:val="32"/>
          <w:lang w:val="fr-FR"/>
        </w:rPr>
        <w:t>e</w:t>
      </w:r>
      <w:r w:rsidRPr="00091E6B">
        <w:rPr>
          <w:rFonts w:ascii="Aptos" w:eastAsia="Arial" w:hAnsi="Aptos" w:cs="Arial"/>
          <w:b/>
          <w:bCs/>
          <w:color w:val="000000" w:themeColor="text1"/>
          <w:sz w:val="32"/>
          <w:szCs w:val="32"/>
          <w:lang w:val="fr-FR"/>
        </w:rPr>
        <w:t xml:space="preserve"> nouve</w:t>
      </w:r>
      <w:r w:rsidR="00C87EE0" w:rsidRPr="00091E6B">
        <w:rPr>
          <w:rFonts w:ascii="Aptos" w:eastAsia="Arial" w:hAnsi="Aptos" w:cs="Arial"/>
          <w:b/>
          <w:bCs/>
          <w:color w:val="000000" w:themeColor="text1"/>
          <w:sz w:val="32"/>
          <w:szCs w:val="32"/>
          <w:lang w:val="fr-FR"/>
        </w:rPr>
        <w:t>lle box</w:t>
      </w:r>
      <w:r w:rsidRPr="00091E6B">
        <w:rPr>
          <w:rFonts w:ascii="Aptos" w:eastAsia="Arial" w:hAnsi="Aptos" w:cs="Arial"/>
          <w:b/>
          <w:bCs/>
          <w:color w:val="000000" w:themeColor="text1"/>
          <w:sz w:val="32"/>
          <w:szCs w:val="32"/>
          <w:lang w:val="fr-FR"/>
        </w:rPr>
        <w:t xml:space="preserve"> de péage 4G</w:t>
      </w:r>
    </w:p>
    <w:p w14:paraId="6CF454CA" w14:textId="5D9B984C" w:rsidR="00340D40" w:rsidRPr="00091E6B" w:rsidRDefault="00340D40" w:rsidP="00091E6B">
      <w:pPr>
        <w:spacing w:line="360" w:lineRule="auto"/>
        <w:ind w:right="1106"/>
        <w:jc w:val="center"/>
        <w:rPr>
          <w:rFonts w:ascii="Aptos" w:eastAsia="Arial" w:hAnsi="Aptos" w:cs="Arial"/>
          <w:i/>
          <w:iCs/>
          <w:color w:val="000000" w:themeColor="text1"/>
          <w:sz w:val="24"/>
          <w:szCs w:val="24"/>
          <w:lang w:val="fr-FR"/>
        </w:rPr>
      </w:pPr>
      <w:r w:rsidRPr="00091E6B">
        <w:rPr>
          <w:rFonts w:ascii="Aptos" w:eastAsia="Arial" w:hAnsi="Aptos" w:cs="Arial"/>
          <w:i/>
          <w:iCs/>
          <w:color w:val="000000" w:themeColor="text1"/>
          <w:sz w:val="24"/>
          <w:szCs w:val="24"/>
          <w:lang w:val="fr-FR"/>
        </w:rPr>
        <w:t xml:space="preserve">La </w:t>
      </w:r>
      <w:r w:rsidR="005A110F" w:rsidRPr="00091E6B">
        <w:rPr>
          <w:rFonts w:ascii="Aptos" w:eastAsia="Arial" w:hAnsi="Aptos" w:cs="Arial"/>
          <w:i/>
          <w:iCs/>
          <w:color w:val="000000" w:themeColor="text1"/>
          <w:sz w:val="24"/>
          <w:szCs w:val="24"/>
          <w:lang w:val="fr-FR"/>
        </w:rPr>
        <w:t>D</w:t>
      </w:r>
      <w:r w:rsidR="00091E6B" w:rsidRPr="00091E6B">
        <w:rPr>
          <w:rFonts w:ascii="Aptos" w:eastAsia="Arial" w:hAnsi="Aptos" w:cs="Arial"/>
          <w:i/>
          <w:iCs/>
          <w:color w:val="000000" w:themeColor="text1"/>
          <w:sz w:val="24"/>
          <w:szCs w:val="24"/>
          <w:lang w:val="fr-FR"/>
        </w:rPr>
        <w:t>K</w:t>
      </w:r>
      <w:r w:rsidR="005A110F" w:rsidRPr="00091E6B">
        <w:rPr>
          <w:rFonts w:ascii="Aptos" w:eastAsia="Arial" w:hAnsi="Aptos" w:cs="Arial"/>
          <w:i/>
          <w:iCs/>
          <w:color w:val="000000" w:themeColor="text1"/>
          <w:sz w:val="24"/>
          <w:szCs w:val="24"/>
          <w:lang w:val="fr-FR"/>
        </w:rPr>
        <w:t xml:space="preserve">V Box Europe </w:t>
      </w:r>
      <w:r w:rsidRPr="00091E6B">
        <w:rPr>
          <w:rFonts w:ascii="Aptos" w:eastAsia="Arial" w:hAnsi="Aptos" w:cs="Arial"/>
          <w:i/>
          <w:iCs/>
          <w:color w:val="000000" w:themeColor="text1"/>
          <w:sz w:val="24"/>
          <w:szCs w:val="24"/>
          <w:lang w:val="fr-FR"/>
        </w:rPr>
        <w:t>nouvelle génération disponible à compter du quatrième trimestre de 2025</w:t>
      </w:r>
    </w:p>
    <w:p w14:paraId="7B83E43F" w14:textId="77777777" w:rsidR="00340D40" w:rsidRPr="00091E6B" w:rsidRDefault="00340D40" w:rsidP="00340D40">
      <w:pPr>
        <w:spacing w:line="360" w:lineRule="auto"/>
        <w:ind w:right="1106"/>
        <w:rPr>
          <w:rFonts w:ascii="Aptos" w:eastAsia="Arial" w:hAnsi="Aptos" w:cs="Arial"/>
          <w:b/>
          <w:bCs/>
          <w:color w:val="000000" w:themeColor="text1"/>
          <w:sz w:val="24"/>
          <w:szCs w:val="24"/>
          <w:lang w:val="fr-FR"/>
        </w:rPr>
      </w:pPr>
    </w:p>
    <w:p w14:paraId="0DD82EEA" w14:textId="4F783E2B" w:rsidR="00340D40" w:rsidRPr="00091E6B" w:rsidRDefault="00091E6B" w:rsidP="00340D40">
      <w:pPr>
        <w:pStyle w:val="Normaalweb"/>
        <w:spacing w:line="360" w:lineRule="auto"/>
        <w:rPr>
          <w:rFonts w:ascii="Aptos" w:eastAsia="Arial" w:hAnsi="Aptos" w:cs="Arial"/>
          <w:b/>
          <w:bCs/>
          <w:color w:val="000000" w:themeColor="text1"/>
          <w:sz w:val="20"/>
          <w:szCs w:val="20"/>
          <w:lang w:val="fr-FR"/>
        </w:rPr>
      </w:pPr>
      <w:r w:rsidRPr="00091E6B">
        <w:rPr>
          <w:rFonts w:ascii="Aptos" w:hAnsi="Aptos" w:cs="Arial"/>
          <w:sz w:val="20"/>
          <w:szCs w:val="20"/>
          <w:lang w:val="fr-FR" w:eastAsia="ar-SA"/>
        </w:rPr>
        <w:t>Noordwijkerhout</w:t>
      </w:r>
      <w:r w:rsidR="00340D40" w:rsidRPr="00091E6B">
        <w:rPr>
          <w:rFonts w:ascii="Aptos" w:hAnsi="Aptos" w:cs="Arial"/>
          <w:sz w:val="20"/>
          <w:szCs w:val="20"/>
          <w:lang w:val="fr-FR" w:eastAsia="ar-SA"/>
        </w:rPr>
        <w:t xml:space="preserve">, </w:t>
      </w:r>
      <w:r w:rsidRPr="00091E6B">
        <w:rPr>
          <w:rFonts w:ascii="Aptos" w:hAnsi="Aptos" w:cs="Arial"/>
          <w:sz w:val="20"/>
          <w:szCs w:val="20"/>
          <w:lang w:val="fr-FR" w:eastAsia="ar-SA"/>
        </w:rPr>
        <w:t>4 août</w:t>
      </w:r>
      <w:r w:rsidR="00340D40" w:rsidRPr="00091E6B">
        <w:rPr>
          <w:rFonts w:ascii="Aptos" w:hAnsi="Aptos" w:cs="Arial"/>
          <w:sz w:val="20"/>
          <w:szCs w:val="20"/>
          <w:lang w:val="fr-FR" w:eastAsia="ar-SA"/>
        </w:rPr>
        <w:t xml:space="preserve"> 2025</w:t>
      </w:r>
      <w:r w:rsidRPr="00091E6B">
        <w:rPr>
          <w:rFonts w:ascii="Aptos" w:hAnsi="Aptos" w:cs="Arial"/>
          <w:sz w:val="20"/>
          <w:szCs w:val="20"/>
          <w:lang w:val="fr-FR" w:eastAsia="ar-SA"/>
        </w:rPr>
        <w:t xml:space="preserve"> -</w:t>
      </w:r>
      <w:r w:rsidR="00340D40" w:rsidRPr="00091E6B">
        <w:rPr>
          <w:rFonts w:ascii="Aptos" w:hAnsi="Aptos" w:cs="Arial"/>
          <w:sz w:val="20"/>
          <w:szCs w:val="20"/>
          <w:lang w:val="fr-FR" w:eastAsia="ar-SA"/>
        </w:rPr>
        <w:t xml:space="preserve"> </w:t>
      </w:r>
      <w:r w:rsidR="00340D40" w:rsidRPr="00091E6B">
        <w:rPr>
          <w:rFonts w:ascii="Aptos" w:eastAsia="Arial" w:hAnsi="Aptos" w:cs="Arial"/>
          <w:b/>
          <w:bCs/>
          <w:color w:val="000000" w:themeColor="text1"/>
          <w:sz w:val="20"/>
          <w:szCs w:val="20"/>
          <w:lang w:val="fr-FR"/>
        </w:rPr>
        <w:t xml:space="preserve">DKV Mobility </w:t>
      </w:r>
      <w:r w:rsidR="000A2C89" w:rsidRPr="00091E6B">
        <w:rPr>
          <w:rFonts w:ascii="Aptos" w:eastAsia="Arial" w:hAnsi="Aptos" w:cs="Arial"/>
          <w:b/>
          <w:bCs/>
          <w:color w:val="000000" w:themeColor="text1"/>
          <w:sz w:val="20"/>
          <w:szCs w:val="20"/>
          <w:lang w:val="fr-FR"/>
        </w:rPr>
        <w:t xml:space="preserve">va </w:t>
      </w:r>
      <w:r w:rsidR="00C87EE0" w:rsidRPr="00091E6B">
        <w:rPr>
          <w:rFonts w:ascii="Aptos" w:eastAsia="Arial" w:hAnsi="Aptos" w:cs="Arial"/>
          <w:b/>
          <w:bCs/>
          <w:color w:val="000000" w:themeColor="text1"/>
          <w:sz w:val="20"/>
          <w:szCs w:val="20"/>
          <w:lang w:val="fr-FR"/>
        </w:rPr>
        <w:t>commercialise</w:t>
      </w:r>
      <w:r w:rsidR="000A2C89" w:rsidRPr="00091E6B">
        <w:rPr>
          <w:rFonts w:ascii="Aptos" w:eastAsia="Arial" w:hAnsi="Aptos" w:cs="Arial"/>
          <w:b/>
          <w:bCs/>
          <w:color w:val="000000" w:themeColor="text1"/>
          <w:sz w:val="20"/>
          <w:szCs w:val="20"/>
          <w:lang w:val="fr-FR"/>
        </w:rPr>
        <w:t>r</w:t>
      </w:r>
      <w:r w:rsidR="00C87EE0" w:rsidRPr="00091E6B">
        <w:rPr>
          <w:rFonts w:ascii="Aptos" w:eastAsia="Arial" w:hAnsi="Aptos" w:cs="Arial"/>
          <w:b/>
          <w:bCs/>
          <w:color w:val="000000" w:themeColor="text1"/>
          <w:sz w:val="20"/>
          <w:szCs w:val="20"/>
          <w:lang w:val="fr-FR"/>
        </w:rPr>
        <w:t xml:space="preserve"> une nouvelle box de péage </w:t>
      </w:r>
      <w:r w:rsidR="00C5646E" w:rsidRPr="00091E6B">
        <w:rPr>
          <w:rFonts w:ascii="Aptos" w:eastAsia="Arial" w:hAnsi="Aptos" w:cs="Arial"/>
          <w:b/>
          <w:bCs/>
          <w:color w:val="000000" w:themeColor="text1"/>
          <w:sz w:val="20"/>
          <w:szCs w:val="20"/>
          <w:lang w:val="fr-FR"/>
        </w:rPr>
        <w:t xml:space="preserve">intégrant la technologie </w:t>
      </w:r>
      <w:r w:rsidR="00340D40" w:rsidRPr="00091E6B">
        <w:rPr>
          <w:rFonts w:ascii="Aptos" w:eastAsia="Arial" w:hAnsi="Aptos" w:cs="Arial"/>
          <w:b/>
          <w:bCs/>
          <w:color w:val="000000" w:themeColor="text1"/>
          <w:sz w:val="20"/>
          <w:szCs w:val="20"/>
          <w:lang w:val="fr-FR"/>
        </w:rPr>
        <w:t xml:space="preserve">4G. </w:t>
      </w:r>
      <w:r w:rsidR="00C5646E" w:rsidRPr="00091E6B">
        <w:rPr>
          <w:rFonts w:ascii="Aptos" w:eastAsia="Arial" w:hAnsi="Aptos" w:cs="Arial"/>
          <w:b/>
          <w:bCs/>
          <w:color w:val="000000" w:themeColor="text1"/>
          <w:sz w:val="20"/>
          <w:szCs w:val="20"/>
          <w:lang w:val="fr-FR"/>
        </w:rPr>
        <w:t>Ce faisant, le prestataire de services de mobilité internationale répond à l</w:t>
      </w:r>
      <w:r w:rsidR="000A2C89" w:rsidRPr="00091E6B">
        <w:rPr>
          <w:rFonts w:ascii="Aptos" w:eastAsia="Arial" w:hAnsi="Aptos" w:cs="Arial"/>
          <w:b/>
          <w:bCs/>
          <w:color w:val="000000" w:themeColor="text1"/>
          <w:sz w:val="20"/>
          <w:szCs w:val="20"/>
          <w:lang w:val="fr-FR"/>
        </w:rPr>
        <w:t>’</w:t>
      </w:r>
      <w:r w:rsidR="00C5646E" w:rsidRPr="00091E6B">
        <w:rPr>
          <w:rFonts w:ascii="Aptos" w:eastAsia="Arial" w:hAnsi="Aptos" w:cs="Arial"/>
          <w:b/>
          <w:bCs/>
          <w:color w:val="000000" w:themeColor="text1"/>
          <w:sz w:val="20"/>
          <w:szCs w:val="20"/>
          <w:lang w:val="fr-FR"/>
        </w:rPr>
        <w:t>arrêt annoncé du réseau mobile 2G devenu obsolète dans plusieurs pays européens.</w:t>
      </w:r>
      <w:r w:rsidR="00340D40" w:rsidRPr="00091E6B">
        <w:rPr>
          <w:rFonts w:ascii="Aptos" w:eastAsia="Arial" w:hAnsi="Aptos" w:cs="Arial"/>
          <w:b/>
          <w:bCs/>
          <w:color w:val="000000" w:themeColor="text1"/>
          <w:sz w:val="20"/>
          <w:szCs w:val="20"/>
          <w:lang w:val="fr-FR"/>
        </w:rPr>
        <w:t xml:space="preserve"> </w:t>
      </w:r>
      <w:r w:rsidR="00C5646E" w:rsidRPr="00091E6B">
        <w:rPr>
          <w:rFonts w:ascii="Aptos" w:eastAsia="Arial" w:hAnsi="Aptos" w:cs="Arial"/>
          <w:b/>
          <w:bCs/>
          <w:color w:val="000000" w:themeColor="text1"/>
          <w:sz w:val="20"/>
          <w:szCs w:val="20"/>
          <w:lang w:val="fr-FR"/>
        </w:rPr>
        <w:t xml:space="preserve">A compter de 2026, la Suisse, par exemple, mettra en place un nouveau système de péage basé sur la </w:t>
      </w:r>
      <w:r w:rsidR="00340D40" w:rsidRPr="00091E6B">
        <w:rPr>
          <w:rFonts w:ascii="Aptos" w:eastAsia="Arial" w:hAnsi="Aptos" w:cs="Arial"/>
          <w:b/>
          <w:bCs/>
          <w:color w:val="000000" w:themeColor="text1"/>
          <w:sz w:val="20"/>
          <w:szCs w:val="20"/>
          <w:lang w:val="fr-FR"/>
        </w:rPr>
        <w:t xml:space="preserve">4G </w:t>
      </w:r>
      <w:r w:rsidR="00C5646E" w:rsidRPr="00091E6B">
        <w:rPr>
          <w:rFonts w:ascii="Aptos" w:eastAsia="Arial" w:hAnsi="Aptos" w:cs="Arial"/>
          <w:b/>
          <w:bCs/>
          <w:color w:val="000000" w:themeColor="text1"/>
          <w:sz w:val="20"/>
          <w:szCs w:val="20"/>
          <w:lang w:val="fr-FR"/>
        </w:rPr>
        <w:t xml:space="preserve">pour les PL d’un poids total autorisé de plus de 3,5 tonnes. De la même façon, l’Allemagne, la France, les Pays-Bas, la Belgique et la Norvège ont d’ores et déjà annoncé qu’ils cesseront leurs </w:t>
      </w:r>
      <w:r w:rsidR="00500E3B" w:rsidRPr="00091E6B">
        <w:rPr>
          <w:rFonts w:ascii="Aptos" w:eastAsia="Arial" w:hAnsi="Aptos" w:cs="Arial"/>
          <w:b/>
          <w:bCs/>
          <w:color w:val="000000" w:themeColor="text1"/>
          <w:sz w:val="20"/>
          <w:szCs w:val="20"/>
          <w:lang w:val="fr-FR"/>
        </w:rPr>
        <w:t xml:space="preserve">services de péage </w:t>
      </w:r>
      <w:r w:rsidR="00340D40" w:rsidRPr="00091E6B">
        <w:rPr>
          <w:rFonts w:ascii="Aptos" w:eastAsia="Arial" w:hAnsi="Aptos" w:cs="Arial"/>
          <w:b/>
          <w:bCs/>
          <w:color w:val="000000" w:themeColor="text1"/>
          <w:sz w:val="20"/>
          <w:szCs w:val="20"/>
          <w:lang w:val="fr-FR"/>
        </w:rPr>
        <w:t xml:space="preserve">2G </w:t>
      </w:r>
      <w:r w:rsidR="00500E3B" w:rsidRPr="00091E6B">
        <w:rPr>
          <w:rFonts w:ascii="Aptos" w:eastAsia="Arial" w:hAnsi="Aptos" w:cs="Arial"/>
          <w:b/>
          <w:bCs/>
          <w:color w:val="000000" w:themeColor="text1"/>
          <w:sz w:val="20"/>
          <w:szCs w:val="20"/>
          <w:lang w:val="fr-FR"/>
        </w:rPr>
        <w:t xml:space="preserve">d’ici à fin </w:t>
      </w:r>
      <w:r w:rsidR="00340D40" w:rsidRPr="00091E6B">
        <w:rPr>
          <w:rFonts w:ascii="Aptos" w:eastAsia="Arial" w:hAnsi="Aptos" w:cs="Arial"/>
          <w:b/>
          <w:bCs/>
          <w:color w:val="000000" w:themeColor="text1"/>
          <w:sz w:val="20"/>
          <w:szCs w:val="20"/>
          <w:lang w:val="fr-FR"/>
        </w:rPr>
        <w:t xml:space="preserve">2030. </w:t>
      </w:r>
      <w:r w:rsidR="00500E3B" w:rsidRPr="00091E6B">
        <w:rPr>
          <w:rFonts w:ascii="Aptos" w:eastAsia="Arial" w:hAnsi="Aptos" w:cs="Arial"/>
          <w:b/>
          <w:bCs/>
          <w:color w:val="000000" w:themeColor="text1"/>
          <w:sz w:val="20"/>
          <w:szCs w:val="20"/>
          <w:lang w:val="fr-FR"/>
        </w:rPr>
        <w:t xml:space="preserve">La </w:t>
      </w:r>
      <w:r w:rsidR="00340D40" w:rsidRPr="00091E6B">
        <w:rPr>
          <w:rFonts w:ascii="Aptos" w:eastAsia="Arial" w:hAnsi="Aptos" w:cs="Arial"/>
          <w:b/>
          <w:bCs/>
          <w:color w:val="000000" w:themeColor="text1"/>
          <w:sz w:val="20"/>
          <w:szCs w:val="20"/>
          <w:lang w:val="fr-FR"/>
        </w:rPr>
        <w:t xml:space="preserve">DKV Box Europe </w:t>
      </w:r>
      <w:r w:rsidR="00500E3B" w:rsidRPr="00091E6B">
        <w:rPr>
          <w:rFonts w:ascii="Aptos" w:eastAsia="Arial" w:hAnsi="Aptos" w:cs="Arial"/>
          <w:b/>
          <w:bCs/>
          <w:color w:val="000000" w:themeColor="text1"/>
          <w:sz w:val="20"/>
          <w:szCs w:val="20"/>
          <w:lang w:val="fr-FR"/>
        </w:rPr>
        <w:t xml:space="preserve">nouvelle génération complétera l’offre </w:t>
      </w:r>
      <w:r w:rsidR="00A679F9" w:rsidRPr="00091E6B">
        <w:rPr>
          <w:rFonts w:ascii="Aptos" w:eastAsia="Arial" w:hAnsi="Aptos" w:cs="Arial"/>
          <w:b/>
          <w:bCs/>
          <w:color w:val="000000" w:themeColor="text1"/>
          <w:sz w:val="20"/>
          <w:szCs w:val="20"/>
          <w:lang w:val="fr-FR"/>
        </w:rPr>
        <w:t xml:space="preserve">SET (ou </w:t>
      </w:r>
      <w:r w:rsidR="00340D40" w:rsidRPr="00091E6B">
        <w:rPr>
          <w:rFonts w:ascii="Aptos" w:eastAsia="Arial" w:hAnsi="Aptos" w:cs="Arial"/>
          <w:b/>
          <w:bCs/>
          <w:color w:val="000000" w:themeColor="text1"/>
          <w:sz w:val="20"/>
          <w:szCs w:val="20"/>
          <w:lang w:val="fr-FR"/>
        </w:rPr>
        <w:t>EETS</w:t>
      </w:r>
      <w:r w:rsidR="00A679F9" w:rsidRPr="00091E6B">
        <w:rPr>
          <w:rFonts w:ascii="Aptos" w:eastAsia="Arial" w:hAnsi="Aptos" w:cs="Arial"/>
          <w:b/>
          <w:bCs/>
          <w:color w:val="000000" w:themeColor="text1"/>
          <w:sz w:val="20"/>
          <w:szCs w:val="20"/>
          <w:lang w:val="fr-FR"/>
        </w:rPr>
        <w:t>,</w:t>
      </w:r>
      <w:r w:rsidR="00340D40" w:rsidRPr="00091E6B">
        <w:rPr>
          <w:rFonts w:ascii="Aptos" w:eastAsia="Arial" w:hAnsi="Aptos" w:cs="Arial"/>
          <w:b/>
          <w:bCs/>
          <w:color w:val="000000" w:themeColor="text1"/>
          <w:sz w:val="20"/>
          <w:szCs w:val="20"/>
          <w:lang w:val="fr-FR"/>
        </w:rPr>
        <w:t xml:space="preserve"> (European Electronic Toll Service) </w:t>
      </w:r>
      <w:r w:rsidR="00500E3B" w:rsidRPr="00091E6B">
        <w:rPr>
          <w:rFonts w:ascii="Aptos" w:eastAsia="Arial" w:hAnsi="Aptos" w:cs="Arial"/>
          <w:b/>
          <w:bCs/>
          <w:color w:val="000000" w:themeColor="text1"/>
          <w:sz w:val="20"/>
          <w:szCs w:val="20"/>
          <w:lang w:val="fr-FR"/>
        </w:rPr>
        <w:t>de</w:t>
      </w:r>
      <w:r w:rsidR="00340D40" w:rsidRPr="00091E6B">
        <w:rPr>
          <w:rFonts w:ascii="Aptos" w:eastAsia="Arial" w:hAnsi="Aptos" w:cs="Arial"/>
          <w:b/>
          <w:bCs/>
          <w:color w:val="000000" w:themeColor="text1"/>
          <w:sz w:val="20"/>
          <w:szCs w:val="20"/>
          <w:lang w:val="fr-FR"/>
        </w:rPr>
        <w:t xml:space="preserve"> DKV Mobility </w:t>
      </w:r>
      <w:r w:rsidR="00500E3B" w:rsidRPr="00091E6B">
        <w:rPr>
          <w:rFonts w:ascii="Aptos" w:eastAsia="Arial" w:hAnsi="Aptos" w:cs="Arial"/>
          <w:b/>
          <w:bCs/>
          <w:color w:val="000000" w:themeColor="text1"/>
          <w:sz w:val="20"/>
          <w:szCs w:val="20"/>
          <w:lang w:val="fr-FR"/>
        </w:rPr>
        <w:t xml:space="preserve">à partir du quatrième trimestre de </w:t>
      </w:r>
      <w:r w:rsidR="00340D40" w:rsidRPr="00091E6B">
        <w:rPr>
          <w:rFonts w:ascii="Aptos" w:eastAsia="Arial" w:hAnsi="Aptos" w:cs="Arial"/>
          <w:b/>
          <w:bCs/>
          <w:color w:val="000000" w:themeColor="text1"/>
          <w:sz w:val="20"/>
          <w:szCs w:val="20"/>
          <w:lang w:val="fr-FR"/>
        </w:rPr>
        <w:t>2025.</w:t>
      </w:r>
    </w:p>
    <w:p w14:paraId="398C7B62" w14:textId="77777777" w:rsidR="00340D40" w:rsidRPr="00091E6B" w:rsidRDefault="00340D40" w:rsidP="00340D40">
      <w:pPr>
        <w:pStyle w:val="Normaalweb"/>
        <w:spacing w:line="360" w:lineRule="auto"/>
        <w:rPr>
          <w:rFonts w:ascii="Aptos" w:eastAsia="Arial" w:hAnsi="Aptos" w:cs="Arial"/>
          <w:color w:val="000000" w:themeColor="text1"/>
          <w:sz w:val="20"/>
          <w:szCs w:val="20"/>
          <w:lang w:val="fr-FR"/>
        </w:rPr>
      </w:pPr>
    </w:p>
    <w:p w14:paraId="5D66372A" w14:textId="075A89D1" w:rsidR="00340D40" w:rsidRPr="00091E6B" w:rsidRDefault="00340D40" w:rsidP="00340D40">
      <w:pPr>
        <w:pStyle w:val="Normaalweb"/>
        <w:spacing w:line="360" w:lineRule="auto"/>
        <w:rPr>
          <w:rFonts w:ascii="Aptos" w:eastAsia="Arial" w:hAnsi="Aptos" w:cs="Arial"/>
          <w:color w:val="000000" w:themeColor="text1"/>
          <w:sz w:val="20"/>
          <w:szCs w:val="20"/>
          <w:lang w:val="fr-FR"/>
        </w:rPr>
      </w:pPr>
      <w:r w:rsidRPr="00091E6B">
        <w:rPr>
          <w:rFonts w:ascii="Aptos" w:eastAsia="Arial" w:hAnsi="Aptos" w:cs="Arial"/>
          <w:color w:val="000000" w:themeColor="text1"/>
          <w:sz w:val="20"/>
          <w:szCs w:val="20"/>
          <w:lang w:val="fr-FR"/>
        </w:rPr>
        <w:t xml:space="preserve">Jérôme Lejeune, </w:t>
      </w:r>
      <w:r w:rsidR="005605C3" w:rsidRPr="00091E6B">
        <w:rPr>
          <w:rFonts w:ascii="Aptos" w:eastAsia="Arial" w:hAnsi="Aptos" w:cs="Arial"/>
          <w:color w:val="000000" w:themeColor="text1"/>
          <w:sz w:val="20"/>
          <w:szCs w:val="20"/>
          <w:lang w:val="fr-FR"/>
        </w:rPr>
        <w:t xml:space="preserve">directeur général </w:t>
      </w:r>
      <w:r w:rsidRPr="00091E6B">
        <w:rPr>
          <w:rFonts w:ascii="Aptos" w:eastAsia="Arial" w:hAnsi="Aptos" w:cs="Arial"/>
          <w:color w:val="000000" w:themeColor="text1"/>
          <w:sz w:val="20"/>
          <w:szCs w:val="20"/>
          <w:lang w:val="fr-FR"/>
        </w:rPr>
        <w:t xml:space="preserve">Toll &amp; Refund Services </w:t>
      </w:r>
      <w:r w:rsidR="005605C3" w:rsidRPr="00091E6B">
        <w:rPr>
          <w:rFonts w:ascii="Aptos" w:eastAsia="Arial" w:hAnsi="Aptos" w:cs="Arial"/>
          <w:color w:val="000000" w:themeColor="text1"/>
          <w:sz w:val="20"/>
          <w:szCs w:val="20"/>
          <w:lang w:val="fr-FR"/>
        </w:rPr>
        <w:t>chez</w:t>
      </w:r>
      <w:r w:rsidRPr="00091E6B">
        <w:rPr>
          <w:rFonts w:ascii="Aptos" w:eastAsia="Arial" w:hAnsi="Aptos" w:cs="Arial"/>
          <w:color w:val="000000" w:themeColor="text1"/>
          <w:sz w:val="20"/>
          <w:szCs w:val="20"/>
          <w:lang w:val="fr-FR"/>
        </w:rPr>
        <w:t xml:space="preserve"> DKV Mobility, </w:t>
      </w:r>
      <w:r w:rsidR="005605C3" w:rsidRPr="00091E6B">
        <w:rPr>
          <w:rFonts w:ascii="Aptos" w:eastAsia="Arial" w:hAnsi="Aptos" w:cs="Arial"/>
          <w:color w:val="000000" w:themeColor="text1"/>
          <w:sz w:val="20"/>
          <w:szCs w:val="20"/>
          <w:lang w:val="fr-FR"/>
        </w:rPr>
        <w:t xml:space="preserve">affirme </w:t>
      </w:r>
      <w:r w:rsidRPr="00091E6B">
        <w:rPr>
          <w:rFonts w:ascii="Aptos" w:eastAsia="Arial" w:hAnsi="Aptos" w:cs="Arial"/>
          <w:color w:val="000000" w:themeColor="text1"/>
          <w:sz w:val="20"/>
          <w:szCs w:val="20"/>
          <w:lang w:val="fr-FR"/>
        </w:rPr>
        <w:t xml:space="preserve">: </w:t>
      </w:r>
      <w:r w:rsidR="005605C3" w:rsidRPr="00091E6B">
        <w:rPr>
          <w:rFonts w:ascii="Aptos" w:eastAsia="Arial" w:hAnsi="Aptos" w:cs="Arial"/>
          <w:color w:val="000000" w:themeColor="text1"/>
          <w:sz w:val="20"/>
          <w:szCs w:val="20"/>
          <w:lang w:val="fr-FR"/>
        </w:rPr>
        <w:t xml:space="preserve">« Avec la DKV Box Europe nouvelle génération, nous posons un jalon important pour l’avenir du marché du péage européen. Nos clients </w:t>
      </w:r>
      <w:r w:rsidR="000A2C89" w:rsidRPr="00091E6B">
        <w:rPr>
          <w:rFonts w:ascii="Aptos" w:eastAsia="Arial" w:hAnsi="Aptos" w:cs="Arial"/>
          <w:color w:val="000000" w:themeColor="text1"/>
          <w:sz w:val="20"/>
          <w:szCs w:val="20"/>
          <w:lang w:val="fr-FR"/>
        </w:rPr>
        <w:t>disposer</w:t>
      </w:r>
      <w:r w:rsidR="005605C3" w:rsidRPr="00091E6B">
        <w:rPr>
          <w:rFonts w:ascii="Aptos" w:eastAsia="Arial" w:hAnsi="Aptos" w:cs="Arial"/>
          <w:color w:val="000000" w:themeColor="text1"/>
          <w:sz w:val="20"/>
          <w:szCs w:val="20"/>
          <w:lang w:val="fr-FR"/>
        </w:rPr>
        <w:t xml:space="preserve">ont </w:t>
      </w:r>
      <w:r w:rsidR="000A2C89" w:rsidRPr="00091E6B">
        <w:rPr>
          <w:rFonts w:ascii="Aptos" w:eastAsia="Arial" w:hAnsi="Aptos" w:cs="Arial"/>
          <w:color w:val="000000" w:themeColor="text1"/>
          <w:sz w:val="20"/>
          <w:szCs w:val="20"/>
          <w:lang w:val="fr-FR"/>
        </w:rPr>
        <w:t>d’</w:t>
      </w:r>
      <w:r w:rsidR="005605C3" w:rsidRPr="00091E6B">
        <w:rPr>
          <w:rFonts w:ascii="Aptos" w:eastAsia="Arial" w:hAnsi="Aptos" w:cs="Arial"/>
          <w:color w:val="000000" w:themeColor="text1"/>
          <w:sz w:val="20"/>
          <w:szCs w:val="20"/>
          <w:lang w:val="fr-FR"/>
        </w:rPr>
        <w:t xml:space="preserve">une solution performante et </w:t>
      </w:r>
      <w:r w:rsidR="000A2C89" w:rsidRPr="00091E6B">
        <w:rPr>
          <w:rFonts w:ascii="Aptos" w:eastAsia="Arial" w:hAnsi="Aptos" w:cs="Arial"/>
          <w:color w:val="000000" w:themeColor="text1"/>
          <w:sz w:val="20"/>
          <w:szCs w:val="20"/>
          <w:lang w:val="fr-FR"/>
        </w:rPr>
        <w:t>évolutive</w:t>
      </w:r>
      <w:r w:rsidR="005605C3" w:rsidRPr="00091E6B">
        <w:rPr>
          <w:rFonts w:ascii="Aptos" w:eastAsia="Arial" w:hAnsi="Aptos" w:cs="Arial"/>
          <w:color w:val="000000" w:themeColor="text1"/>
          <w:sz w:val="20"/>
          <w:szCs w:val="20"/>
          <w:lang w:val="fr-FR"/>
        </w:rPr>
        <w:t xml:space="preserve"> qui les accompagnera de façon fiable dans 15 pays européens ».</w:t>
      </w:r>
    </w:p>
    <w:p w14:paraId="355F3AEC" w14:textId="77777777" w:rsidR="00340D40" w:rsidRPr="00091E6B" w:rsidRDefault="00340D40" w:rsidP="00340D40">
      <w:pPr>
        <w:pStyle w:val="Normaalweb"/>
        <w:spacing w:line="360" w:lineRule="auto"/>
        <w:rPr>
          <w:rFonts w:ascii="Aptos" w:eastAsia="Arial" w:hAnsi="Aptos" w:cs="Arial"/>
          <w:color w:val="000000" w:themeColor="text1"/>
          <w:sz w:val="20"/>
          <w:szCs w:val="20"/>
          <w:lang w:val="fr-FR"/>
        </w:rPr>
      </w:pPr>
    </w:p>
    <w:p w14:paraId="21644275" w14:textId="049A1D65" w:rsidR="00340D40" w:rsidRPr="00091E6B" w:rsidRDefault="00195871" w:rsidP="00340D40">
      <w:pPr>
        <w:pStyle w:val="Normaalweb"/>
        <w:spacing w:line="360" w:lineRule="auto"/>
        <w:rPr>
          <w:rFonts w:ascii="Aptos" w:eastAsia="Arial" w:hAnsi="Aptos" w:cs="Arial"/>
          <w:color w:val="000000" w:themeColor="text1"/>
          <w:sz w:val="20"/>
          <w:szCs w:val="20"/>
          <w:lang w:val="fr-FR"/>
        </w:rPr>
      </w:pPr>
      <w:r w:rsidRPr="00091E6B">
        <w:rPr>
          <w:rFonts w:ascii="Aptos" w:eastAsia="Arial" w:hAnsi="Aptos" w:cs="Arial"/>
          <w:color w:val="000000" w:themeColor="text1"/>
          <w:sz w:val="20"/>
          <w:szCs w:val="20"/>
          <w:lang w:val="fr-FR"/>
        </w:rPr>
        <w:t xml:space="preserve">La nouvelle </w:t>
      </w:r>
      <w:r w:rsidR="00340D40" w:rsidRPr="00091E6B">
        <w:rPr>
          <w:rFonts w:ascii="Aptos" w:eastAsia="Arial" w:hAnsi="Aptos" w:cs="Arial"/>
          <w:color w:val="000000" w:themeColor="text1"/>
          <w:sz w:val="20"/>
          <w:szCs w:val="20"/>
          <w:lang w:val="fr-FR"/>
        </w:rPr>
        <w:t xml:space="preserve">DKV Box Europe 4G </w:t>
      </w:r>
      <w:r w:rsidRPr="00091E6B">
        <w:rPr>
          <w:rFonts w:ascii="Aptos" w:eastAsia="Arial" w:hAnsi="Aptos" w:cs="Arial"/>
          <w:color w:val="000000" w:themeColor="text1"/>
          <w:sz w:val="20"/>
          <w:szCs w:val="20"/>
          <w:lang w:val="fr-FR"/>
        </w:rPr>
        <w:t>inspire confiance avec son grand écran couleur</w:t>
      </w:r>
      <w:r w:rsidR="00A842E3" w:rsidRPr="00091E6B">
        <w:rPr>
          <w:rFonts w:ascii="Aptos" w:eastAsia="Arial" w:hAnsi="Aptos" w:cs="Arial"/>
          <w:color w:val="000000" w:themeColor="text1"/>
          <w:sz w:val="20"/>
          <w:szCs w:val="20"/>
          <w:lang w:val="fr-FR"/>
        </w:rPr>
        <w:t>, plus rapide et plus intuitif à l’usage. En un seul clic, l’utilisateur a directement accès aux principaux sous-menus</w:t>
      </w:r>
      <w:r w:rsidR="00340D40" w:rsidRPr="00091E6B">
        <w:rPr>
          <w:rFonts w:ascii="Aptos" w:eastAsia="Arial" w:hAnsi="Aptos" w:cs="Arial"/>
          <w:color w:val="000000" w:themeColor="text1"/>
          <w:sz w:val="20"/>
          <w:szCs w:val="20"/>
          <w:lang w:val="fr-FR"/>
        </w:rPr>
        <w:t xml:space="preserve">, </w:t>
      </w:r>
      <w:r w:rsidR="00DF6297" w:rsidRPr="00091E6B">
        <w:rPr>
          <w:rFonts w:ascii="Aptos" w:eastAsia="Arial" w:hAnsi="Aptos" w:cs="Arial"/>
          <w:color w:val="000000" w:themeColor="text1"/>
          <w:sz w:val="20"/>
          <w:szCs w:val="20"/>
          <w:lang w:val="fr-FR"/>
        </w:rPr>
        <w:t>dans</w:t>
      </w:r>
      <w:r w:rsidR="00A842E3" w:rsidRPr="00091E6B">
        <w:rPr>
          <w:rFonts w:ascii="Aptos" w:eastAsia="Arial" w:hAnsi="Aptos" w:cs="Arial"/>
          <w:color w:val="000000" w:themeColor="text1"/>
          <w:sz w:val="20"/>
          <w:szCs w:val="20"/>
          <w:lang w:val="fr-FR"/>
        </w:rPr>
        <w:t xml:space="preserve"> lesquels il peut configurer essieux et poids. </w:t>
      </w:r>
      <w:r w:rsidR="00CA579B" w:rsidRPr="00091E6B">
        <w:rPr>
          <w:rFonts w:ascii="Aptos" w:eastAsia="Arial" w:hAnsi="Aptos" w:cs="Arial"/>
          <w:color w:val="000000" w:themeColor="text1"/>
          <w:sz w:val="20"/>
          <w:szCs w:val="20"/>
          <w:lang w:val="fr-FR"/>
        </w:rPr>
        <w:t xml:space="preserve">Grâce au Plug &amp; Play, la nouvelle Box est facilement échangeable, avec le câble 2G existant ; branchez, c’est prêt. </w:t>
      </w:r>
      <w:r w:rsidR="00A556E8" w:rsidRPr="00091E6B">
        <w:rPr>
          <w:rFonts w:ascii="Aptos" w:eastAsia="Arial" w:hAnsi="Aptos" w:cs="Arial"/>
          <w:color w:val="000000" w:themeColor="text1"/>
          <w:sz w:val="20"/>
          <w:szCs w:val="20"/>
          <w:lang w:val="fr-FR"/>
        </w:rPr>
        <w:t>La</w:t>
      </w:r>
      <w:r w:rsidR="00340D40" w:rsidRPr="00091E6B">
        <w:rPr>
          <w:rFonts w:ascii="Aptos" w:eastAsia="Arial" w:hAnsi="Aptos" w:cs="Arial"/>
          <w:color w:val="000000" w:themeColor="text1"/>
          <w:sz w:val="20"/>
          <w:szCs w:val="20"/>
          <w:lang w:val="fr-FR"/>
        </w:rPr>
        <w:t xml:space="preserve"> Box </w:t>
      </w:r>
      <w:r w:rsidR="00A556E8" w:rsidRPr="00091E6B">
        <w:rPr>
          <w:rFonts w:ascii="Aptos" w:eastAsia="Arial" w:hAnsi="Aptos" w:cs="Arial"/>
          <w:color w:val="000000" w:themeColor="text1"/>
          <w:sz w:val="20"/>
          <w:szCs w:val="20"/>
          <w:lang w:val="fr-FR"/>
        </w:rPr>
        <w:t xml:space="preserve">est parfaitement autonome et ne nécessite pas de </w:t>
      </w:r>
      <w:r w:rsidR="00340D40" w:rsidRPr="00091E6B">
        <w:rPr>
          <w:rFonts w:ascii="Aptos" w:eastAsia="Arial" w:hAnsi="Aptos" w:cs="Arial"/>
          <w:color w:val="000000" w:themeColor="text1"/>
          <w:sz w:val="20"/>
          <w:szCs w:val="20"/>
          <w:lang w:val="fr-FR"/>
        </w:rPr>
        <w:t xml:space="preserve">Smartphone. </w:t>
      </w:r>
      <w:r w:rsidR="007179C6" w:rsidRPr="00091E6B">
        <w:rPr>
          <w:rFonts w:ascii="Aptos" w:eastAsia="Arial" w:hAnsi="Aptos" w:cs="Arial"/>
          <w:color w:val="000000" w:themeColor="text1"/>
          <w:sz w:val="20"/>
          <w:szCs w:val="20"/>
          <w:lang w:val="fr-FR"/>
        </w:rPr>
        <w:t>Dotée de la technologie la plus actuelle, elle associe D</w:t>
      </w:r>
      <w:r w:rsidR="00340D40" w:rsidRPr="00091E6B">
        <w:rPr>
          <w:rFonts w:ascii="Aptos" w:eastAsia="Arial" w:hAnsi="Aptos" w:cs="Arial"/>
          <w:color w:val="000000" w:themeColor="text1"/>
          <w:sz w:val="20"/>
          <w:szCs w:val="20"/>
          <w:lang w:val="fr-FR"/>
        </w:rPr>
        <w:t xml:space="preserve">SRC (Dedicated Short Range Communication) </w:t>
      </w:r>
      <w:r w:rsidR="007179C6" w:rsidRPr="00091E6B">
        <w:rPr>
          <w:rFonts w:ascii="Aptos" w:eastAsia="Arial" w:hAnsi="Aptos" w:cs="Arial"/>
          <w:color w:val="000000" w:themeColor="text1"/>
          <w:sz w:val="20"/>
          <w:szCs w:val="20"/>
          <w:lang w:val="fr-FR"/>
        </w:rPr>
        <w:t>et</w:t>
      </w:r>
      <w:r w:rsidR="00340D40" w:rsidRPr="00091E6B">
        <w:rPr>
          <w:rFonts w:ascii="Aptos" w:eastAsia="Arial" w:hAnsi="Aptos" w:cs="Arial"/>
          <w:color w:val="000000" w:themeColor="text1"/>
          <w:sz w:val="20"/>
          <w:szCs w:val="20"/>
          <w:lang w:val="fr-FR"/>
        </w:rPr>
        <w:t xml:space="preserve"> GNSS (Global Navigation Satellite System) </w:t>
      </w:r>
      <w:r w:rsidR="007179C6" w:rsidRPr="00091E6B">
        <w:rPr>
          <w:rFonts w:ascii="Aptos" w:eastAsia="Arial" w:hAnsi="Aptos" w:cs="Arial"/>
          <w:color w:val="000000" w:themeColor="text1"/>
          <w:sz w:val="20"/>
          <w:szCs w:val="20"/>
          <w:lang w:val="fr-FR"/>
        </w:rPr>
        <w:t>pour permettre un prélèvement en toute souplesse des péages, que le pays en question pratique un</w:t>
      </w:r>
      <w:r w:rsidR="00C62EBC" w:rsidRPr="00091E6B">
        <w:rPr>
          <w:rFonts w:ascii="Aptos" w:eastAsia="Arial" w:hAnsi="Aptos" w:cs="Arial"/>
          <w:color w:val="000000" w:themeColor="text1"/>
          <w:sz w:val="20"/>
          <w:szCs w:val="20"/>
          <w:lang w:val="fr-FR"/>
        </w:rPr>
        <w:t xml:space="preserve"> système de radiocommunication de courte portée ou satellitaire. Et, </w:t>
      </w:r>
      <w:r w:rsidR="008F2CB7" w:rsidRPr="00091E6B">
        <w:rPr>
          <w:rFonts w:ascii="Aptos" w:eastAsia="Arial" w:hAnsi="Aptos" w:cs="Arial"/>
          <w:color w:val="000000" w:themeColor="text1"/>
          <w:sz w:val="20"/>
          <w:szCs w:val="20"/>
          <w:lang w:val="fr-FR"/>
        </w:rPr>
        <w:t>atout</w:t>
      </w:r>
      <w:r w:rsidR="00C62EBC" w:rsidRPr="00091E6B">
        <w:rPr>
          <w:rFonts w:ascii="Aptos" w:eastAsia="Arial" w:hAnsi="Aptos" w:cs="Arial"/>
          <w:color w:val="000000" w:themeColor="text1"/>
          <w:sz w:val="20"/>
          <w:szCs w:val="20"/>
          <w:lang w:val="fr-FR"/>
        </w:rPr>
        <w:t xml:space="preserve"> non négligeable : la</w:t>
      </w:r>
      <w:r w:rsidR="00340D40" w:rsidRPr="00091E6B">
        <w:rPr>
          <w:rFonts w:ascii="Aptos" w:eastAsia="Arial" w:hAnsi="Aptos" w:cs="Arial"/>
          <w:color w:val="000000" w:themeColor="text1"/>
          <w:sz w:val="20"/>
          <w:szCs w:val="20"/>
          <w:lang w:val="fr-FR"/>
        </w:rPr>
        <w:t xml:space="preserve"> Box </w:t>
      </w:r>
      <w:r w:rsidR="00C62EBC" w:rsidRPr="00091E6B">
        <w:rPr>
          <w:rFonts w:ascii="Aptos" w:eastAsia="Arial" w:hAnsi="Aptos" w:cs="Arial"/>
          <w:color w:val="000000" w:themeColor="text1"/>
          <w:sz w:val="20"/>
          <w:szCs w:val="20"/>
          <w:lang w:val="fr-FR"/>
        </w:rPr>
        <w:t xml:space="preserve">dispose d’un système d’alerte </w:t>
      </w:r>
      <w:r w:rsidR="00340D40" w:rsidRPr="00091E6B">
        <w:rPr>
          <w:rFonts w:ascii="Aptos" w:eastAsia="Arial" w:hAnsi="Aptos" w:cs="Arial"/>
          <w:color w:val="000000" w:themeColor="text1"/>
          <w:sz w:val="20"/>
          <w:szCs w:val="20"/>
          <w:lang w:val="fr-FR"/>
        </w:rPr>
        <w:t>intelligent</w:t>
      </w:r>
      <w:r w:rsidR="00C62EBC" w:rsidRPr="00091E6B">
        <w:rPr>
          <w:rFonts w:ascii="Aptos" w:eastAsia="Arial" w:hAnsi="Aptos" w:cs="Arial"/>
          <w:color w:val="000000" w:themeColor="text1"/>
          <w:sz w:val="20"/>
          <w:szCs w:val="20"/>
          <w:lang w:val="fr-FR"/>
        </w:rPr>
        <w:t xml:space="preserve"> qui émet un signal dès que la batterie n’est plus que faiblement chargée afin d’assurer une alimentation électrique ininterrompue</w:t>
      </w:r>
      <w:r w:rsidR="00340D40" w:rsidRPr="00091E6B">
        <w:rPr>
          <w:rFonts w:ascii="Aptos" w:eastAsia="Arial" w:hAnsi="Aptos" w:cs="Arial"/>
          <w:color w:val="000000" w:themeColor="text1"/>
          <w:sz w:val="20"/>
          <w:szCs w:val="20"/>
          <w:lang w:val="fr-FR"/>
        </w:rPr>
        <w:t xml:space="preserve">. </w:t>
      </w:r>
      <w:r w:rsidR="00C62EBC" w:rsidRPr="00091E6B">
        <w:rPr>
          <w:rFonts w:ascii="Aptos" w:eastAsia="Arial" w:hAnsi="Aptos" w:cs="Arial"/>
          <w:color w:val="000000" w:themeColor="text1"/>
          <w:sz w:val="20"/>
          <w:szCs w:val="20"/>
          <w:lang w:val="fr-FR"/>
        </w:rPr>
        <w:t>Elle re</w:t>
      </w:r>
      <w:r w:rsidR="0003643E" w:rsidRPr="00091E6B">
        <w:rPr>
          <w:rFonts w:ascii="Aptos" w:eastAsia="Arial" w:hAnsi="Aptos" w:cs="Arial"/>
          <w:color w:val="000000" w:themeColor="text1"/>
          <w:sz w:val="20"/>
          <w:szCs w:val="20"/>
          <w:lang w:val="fr-FR"/>
        </w:rPr>
        <w:t>cevra</w:t>
      </w:r>
      <w:r w:rsidR="00C62EBC" w:rsidRPr="00091E6B">
        <w:rPr>
          <w:rFonts w:ascii="Aptos" w:eastAsia="Arial" w:hAnsi="Aptos" w:cs="Arial"/>
          <w:color w:val="000000" w:themeColor="text1"/>
          <w:sz w:val="20"/>
          <w:szCs w:val="20"/>
          <w:lang w:val="fr-FR"/>
        </w:rPr>
        <w:t xml:space="preserve"> régulièrement des mises à jour </w:t>
      </w:r>
      <w:r w:rsidR="00340D40" w:rsidRPr="00091E6B">
        <w:rPr>
          <w:rFonts w:ascii="Aptos" w:eastAsia="Arial" w:hAnsi="Aptos" w:cs="Arial"/>
          <w:color w:val="000000" w:themeColor="text1"/>
          <w:sz w:val="20"/>
          <w:szCs w:val="20"/>
          <w:lang w:val="fr-FR"/>
        </w:rPr>
        <w:t>Over-the-</w:t>
      </w:r>
      <w:r w:rsidR="00403C05" w:rsidRPr="00091E6B">
        <w:rPr>
          <w:rFonts w:ascii="Aptos" w:eastAsia="Arial" w:hAnsi="Aptos" w:cs="Arial"/>
          <w:color w:val="000000" w:themeColor="text1"/>
          <w:sz w:val="20"/>
          <w:szCs w:val="20"/>
          <w:lang w:val="fr-FR"/>
        </w:rPr>
        <w:t>a</w:t>
      </w:r>
      <w:r w:rsidR="00340D40" w:rsidRPr="00091E6B">
        <w:rPr>
          <w:rFonts w:ascii="Aptos" w:eastAsia="Arial" w:hAnsi="Aptos" w:cs="Arial"/>
          <w:color w:val="000000" w:themeColor="text1"/>
          <w:sz w:val="20"/>
          <w:szCs w:val="20"/>
          <w:lang w:val="fr-FR"/>
        </w:rPr>
        <w:t>ir</w:t>
      </w:r>
      <w:r w:rsidR="00C62EBC" w:rsidRPr="00091E6B">
        <w:rPr>
          <w:rFonts w:ascii="Aptos" w:eastAsia="Arial" w:hAnsi="Aptos" w:cs="Arial"/>
          <w:color w:val="000000" w:themeColor="text1"/>
          <w:sz w:val="20"/>
          <w:szCs w:val="20"/>
          <w:lang w:val="fr-FR"/>
        </w:rPr>
        <w:t xml:space="preserve"> </w:t>
      </w:r>
      <w:r w:rsidR="00403C05" w:rsidRPr="00091E6B">
        <w:rPr>
          <w:rFonts w:ascii="Aptos" w:eastAsia="Arial" w:hAnsi="Aptos" w:cs="Arial"/>
          <w:color w:val="000000" w:themeColor="text1"/>
          <w:sz w:val="20"/>
          <w:szCs w:val="20"/>
          <w:lang w:val="fr-FR"/>
        </w:rPr>
        <w:t xml:space="preserve">(OTA) </w:t>
      </w:r>
      <w:r w:rsidR="00C62EBC" w:rsidRPr="00091E6B">
        <w:rPr>
          <w:rFonts w:ascii="Aptos" w:eastAsia="Arial" w:hAnsi="Aptos" w:cs="Arial"/>
          <w:color w:val="000000" w:themeColor="text1"/>
          <w:sz w:val="20"/>
          <w:szCs w:val="20"/>
          <w:lang w:val="fr-FR"/>
        </w:rPr>
        <w:t>afin de toujours être à la pointe et d’intégrer automatiquement de nouvelles fonctionnalités</w:t>
      </w:r>
      <w:r w:rsidR="00340D40" w:rsidRPr="00091E6B">
        <w:rPr>
          <w:rFonts w:ascii="Aptos" w:eastAsia="Arial" w:hAnsi="Aptos" w:cs="Arial"/>
          <w:color w:val="000000" w:themeColor="text1"/>
          <w:sz w:val="20"/>
          <w:szCs w:val="20"/>
          <w:lang w:val="fr-FR"/>
        </w:rPr>
        <w:t>.</w:t>
      </w:r>
    </w:p>
    <w:p w14:paraId="1E564A5D" w14:textId="77777777" w:rsidR="00340D40" w:rsidRPr="00091E6B" w:rsidRDefault="00340D40" w:rsidP="00340D40">
      <w:pPr>
        <w:pStyle w:val="Normaalweb"/>
        <w:spacing w:line="360" w:lineRule="auto"/>
        <w:rPr>
          <w:rFonts w:ascii="Aptos" w:eastAsia="Arial" w:hAnsi="Aptos" w:cs="Arial"/>
          <w:color w:val="000000" w:themeColor="text1"/>
          <w:sz w:val="20"/>
          <w:szCs w:val="20"/>
          <w:lang w:val="fr-FR"/>
        </w:rPr>
      </w:pPr>
    </w:p>
    <w:p w14:paraId="2E19721B" w14:textId="77777777" w:rsidR="00091E6B" w:rsidRDefault="00696F1E" w:rsidP="007643D3">
      <w:pPr>
        <w:pStyle w:val="Normaalweb"/>
        <w:spacing w:line="360" w:lineRule="auto"/>
        <w:rPr>
          <w:rFonts w:ascii="Aptos" w:eastAsia="Arial" w:hAnsi="Aptos" w:cs="Arial"/>
          <w:color w:val="000000" w:themeColor="text1"/>
          <w:sz w:val="20"/>
          <w:szCs w:val="20"/>
          <w:lang w:val="fr-FR"/>
        </w:rPr>
      </w:pPr>
      <w:r w:rsidRPr="00091E6B">
        <w:rPr>
          <w:rFonts w:ascii="Aptos" w:eastAsia="Arial" w:hAnsi="Aptos" w:cs="Arial"/>
          <w:color w:val="000000" w:themeColor="text1"/>
          <w:sz w:val="20"/>
          <w:szCs w:val="20"/>
          <w:lang w:val="fr-FR"/>
        </w:rPr>
        <w:t>La</w:t>
      </w:r>
      <w:r w:rsidR="00340D40" w:rsidRPr="00091E6B">
        <w:rPr>
          <w:rFonts w:ascii="Aptos" w:eastAsia="Arial" w:hAnsi="Aptos" w:cs="Arial"/>
          <w:color w:val="000000" w:themeColor="text1"/>
          <w:sz w:val="20"/>
          <w:szCs w:val="20"/>
          <w:lang w:val="fr-FR"/>
        </w:rPr>
        <w:t xml:space="preserve"> DKV Box Europe </w:t>
      </w:r>
      <w:r w:rsidRPr="00091E6B">
        <w:rPr>
          <w:rFonts w:ascii="Aptos" w:eastAsia="Arial" w:hAnsi="Aptos" w:cs="Arial"/>
          <w:color w:val="000000" w:themeColor="text1"/>
          <w:sz w:val="20"/>
          <w:szCs w:val="20"/>
          <w:lang w:val="fr-FR"/>
        </w:rPr>
        <w:t xml:space="preserve">couvre actuellement </w:t>
      </w:r>
      <w:r w:rsidR="00340D40" w:rsidRPr="00091E6B">
        <w:rPr>
          <w:rFonts w:ascii="Aptos" w:eastAsia="Arial" w:hAnsi="Aptos" w:cs="Arial"/>
          <w:color w:val="000000" w:themeColor="text1"/>
          <w:sz w:val="20"/>
          <w:szCs w:val="20"/>
          <w:lang w:val="fr-FR"/>
        </w:rPr>
        <w:t xml:space="preserve">18 </w:t>
      </w:r>
      <w:r w:rsidRPr="00091E6B">
        <w:rPr>
          <w:rFonts w:ascii="Aptos" w:eastAsia="Arial" w:hAnsi="Aptos" w:cs="Arial"/>
          <w:color w:val="000000" w:themeColor="text1"/>
          <w:sz w:val="20"/>
          <w:szCs w:val="20"/>
          <w:lang w:val="fr-FR"/>
        </w:rPr>
        <w:t xml:space="preserve">services de péage dans </w:t>
      </w:r>
      <w:r w:rsidR="00340D40" w:rsidRPr="00091E6B">
        <w:rPr>
          <w:rFonts w:ascii="Aptos" w:eastAsia="Arial" w:hAnsi="Aptos" w:cs="Arial"/>
          <w:color w:val="000000" w:themeColor="text1"/>
          <w:sz w:val="20"/>
          <w:szCs w:val="20"/>
          <w:lang w:val="fr-FR"/>
        </w:rPr>
        <w:t xml:space="preserve">15 </w:t>
      </w:r>
      <w:r w:rsidRPr="00091E6B">
        <w:rPr>
          <w:rFonts w:ascii="Aptos" w:eastAsia="Arial" w:hAnsi="Aptos" w:cs="Arial"/>
          <w:color w:val="000000" w:themeColor="text1"/>
          <w:sz w:val="20"/>
          <w:szCs w:val="20"/>
          <w:lang w:val="fr-FR"/>
        </w:rPr>
        <w:t>pays européens</w:t>
      </w:r>
      <w:r w:rsidR="00340D40" w:rsidRPr="00091E6B">
        <w:rPr>
          <w:rFonts w:ascii="Aptos" w:eastAsia="Arial" w:hAnsi="Aptos" w:cs="Arial"/>
          <w:color w:val="000000" w:themeColor="text1"/>
          <w:sz w:val="20"/>
          <w:szCs w:val="20"/>
          <w:lang w:val="fr-FR"/>
        </w:rPr>
        <w:t xml:space="preserve">, </w:t>
      </w:r>
      <w:r w:rsidRPr="00091E6B">
        <w:rPr>
          <w:rFonts w:ascii="Aptos" w:eastAsia="Arial" w:hAnsi="Aptos" w:cs="Arial"/>
          <w:color w:val="000000" w:themeColor="text1"/>
          <w:sz w:val="20"/>
          <w:szCs w:val="20"/>
          <w:lang w:val="fr-FR"/>
        </w:rPr>
        <w:t>dont l’Allemagne, l’Autriche, la Suisse, la Belgique, la France, le</w:t>
      </w:r>
      <w:r w:rsidR="00340D40" w:rsidRPr="00091E6B">
        <w:rPr>
          <w:rFonts w:ascii="Aptos" w:eastAsia="Arial" w:hAnsi="Aptos" w:cs="Arial"/>
          <w:color w:val="000000" w:themeColor="text1"/>
          <w:sz w:val="20"/>
          <w:szCs w:val="20"/>
          <w:lang w:val="fr-FR"/>
        </w:rPr>
        <w:t xml:space="preserve"> Portugal, </w:t>
      </w:r>
      <w:r w:rsidRPr="00091E6B">
        <w:rPr>
          <w:rFonts w:ascii="Aptos" w:eastAsia="Arial" w:hAnsi="Aptos" w:cs="Arial"/>
          <w:color w:val="000000" w:themeColor="text1"/>
          <w:sz w:val="20"/>
          <w:szCs w:val="20"/>
          <w:lang w:val="fr-FR"/>
        </w:rPr>
        <w:t>l’Espagne</w:t>
      </w:r>
      <w:r w:rsidR="00340D40" w:rsidRPr="00091E6B">
        <w:rPr>
          <w:rFonts w:ascii="Aptos" w:eastAsia="Arial" w:hAnsi="Aptos" w:cs="Arial"/>
          <w:color w:val="000000" w:themeColor="text1"/>
          <w:sz w:val="20"/>
          <w:szCs w:val="20"/>
          <w:lang w:val="fr-FR"/>
        </w:rPr>
        <w:t xml:space="preserve">, </w:t>
      </w:r>
      <w:r w:rsidRPr="00091E6B">
        <w:rPr>
          <w:rFonts w:ascii="Aptos" w:eastAsia="Arial" w:hAnsi="Aptos" w:cs="Arial"/>
          <w:color w:val="000000" w:themeColor="text1"/>
          <w:sz w:val="20"/>
          <w:szCs w:val="20"/>
          <w:lang w:val="fr-FR"/>
        </w:rPr>
        <w:t>l’</w:t>
      </w:r>
      <w:r w:rsidR="00340D40" w:rsidRPr="00091E6B">
        <w:rPr>
          <w:rFonts w:ascii="Aptos" w:eastAsia="Arial" w:hAnsi="Aptos" w:cs="Arial"/>
          <w:color w:val="000000" w:themeColor="text1"/>
          <w:sz w:val="20"/>
          <w:szCs w:val="20"/>
          <w:lang w:val="fr-FR"/>
        </w:rPr>
        <w:t xml:space="preserve">Italie, </w:t>
      </w:r>
      <w:r w:rsidRPr="00091E6B">
        <w:rPr>
          <w:rFonts w:ascii="Aptos" w:eastAsia="Arial" w:hAnsi="Aptos" w:cs="Arial"/>
          <w:color w:val="000000" w:themeColor="text1"/>
          <w:sz w:val="20"/>
          <w:szCs w:val="20"/>
          <w:lang w:val="fr-FR"/>
        </w:rPr>
        <w:t>la Pologne, la Slovaquie</w:t>
      </w:r>
      <w:r w:rsidR="00340D40" w:rsidRPr="00091E6B">
        <w:rPr>
          <w:rFonts w:ascii="Aptos" w:eastAsia="Arial" w:hAnsi="Aptos" w:cs="Arial"/>
          <w:color w:val="000000" w:themeColor="text1"/>
          <w:sz w:val="20"/>
          <w:szCs w:val="20"/>
          <w:lang w:val="fr-FR"/>
        </w:rPr>
        <w:t xml:space="preserve">, </w:t>
      </w:r>
      <w:r w:rsidRPr="00091E6B">
        <w:rPr>
          <w:rFonts w:ascii="Aptos" w:eastAsia="Arial" w:hAnsi="Aptos" w:cs="Arial"/>
          <w:color w:val="000000" w:themeColor="text1"/>
          <w:sz w:val="20"/>
          <w:szCs w:val="20"/>
          <w:lang w:val="fr-FR"/>
        </w:rPr>
        <w:t>la Slovénie, la Bulgarie et la Hongrie</w:t>
      </w:r>
      <w:r w:rsidR="00340D40" w:rsidRPr="00091E6B">
        <w:rPr>
          <w:rFonts w:ascii="Aptos" w:eastAsia="Arial" w:hAnsi="Aptos" w:cs="Arial"/>
          <w:color w:val="000000" w:themeColor="text1"/>
          <w:sz w:val="20"/>
          <w:szCs w:val="20"/>
          <w:lang w:val="fr-FR"/>
        </w:rPr>
        <w:t xml:space="preserve">. </w:t>
      </w:r>
      <w:r w:rsidRPr="00091E6B">
        <w:rPr>
          <w:rFonts w:ascii="Aptos" w:eastAsia="Arial" w:hAnsi="Aptos" w:cs="Arial"/>
          <w:color w:val="000000" w:themeColor="text1"/>
          <w:sz w:val="20"/>
          <w:szCs w:val="20"/>
          <w:lang w:val="fr-FR"/>
        </w:rPr>
        <w:t xml:space="preserve">L’unité couvre par ailleurs les ponts et tunnels suivants : les tunnels Warnow et </w:t>
      </w:r>
      <w:r w:rsidR="00340D40" w:rsidRPr="00091E6B">
        <w:rPr>
          <w:rFonts w:ascii="Aptos" w:eastAsia="Arial" w:hAnsi="Aptos" w:cs="Arial"/>
          <w:color w:val="000000" w:themeColor="text1"/>
          <w:sz w:val="20"/>
          <w:szCs w:val="20"/>
          <w:lang w:val="fr-FR"/>
        </w:rPr>
        <w:t>Herren</w:t>
      </w:r>
      <w:r w:rsidRPr="00091E6B">
        <w:rPr>
          <w:rFonts w:ascii="Aptos" w:eastAsia="Arial" w:hAnsi="Aptos" w:cs="Arial"/>
          <w:color w:val="000000" w:themeColor="text1"/>
          <w:sz w:val="20"/>
          <w:szCs w:val="20"/>
          <w:lang w:val="fr-FR"/>
        </w:rPr>
        <w:t xml:space="preserve"> en Allemagne, le tunnel de </w:t>
      </w:r>
      <w:r w:rsidR="00340D40" w:rsidRPr="00091E6B">
        <w:rPr>
          <w:rFonts w:ascii="Aptos" w:eastAsia="Arial" w:hAnsi="Aptos" w:cs="Arial"/>
          <w:color w:val="000000" w:themeColor="text1"/>
          <w:sz w:val="20"/>
          <w:szCs w:val="20"/>
          <w:lang w:val="fr-FR"/>
        </w:rPr>
        <w:t>Liefkenshoek</w:t>
      </w:r>
      <w:r w:rsidRPr="00091E6B">
        <w:rPr>
          <w:rFonts w:ascii="Aptos" w:eastAsia="Arial" w:hAnsi="Aptos" w:cs="Arial"/>
          <w:color w:val="000000" w:themeColor="text1"/>
          <w:sz w:val="20"/>
          <w:szCs w:val="20"/>
          <w:lang w:val="fr-FR"/>
        </w:rPr>
        <w:t xml:space="preserve"> en Belgique et les ponts scandinaves</w:t>
      </w:r>
      <w:r w:rsidR="00340D40" w:rsidRPr="00091E6B">
        <w:rPr>
          <w:rFonts w:ascii="Aptos" w:eastAsia="Arial" w:hAnsi="Aptos" w:cs="Arial"/>
          <w:color w:val="000000" w:themeColor="text1"/>
          <w:sz w:val="20"/>
          <w:szCs w:val="20"/>
          <w:lang w:val="fr-FR"/>
        </w:rPr>
        <w:t>.</w:t>
      </w:r>
      <w:r w:rsidRPr="00091E6B">
        <w:rPr>
          <w:rFonts w:ascii="Aptos" w:eastAsia="Arial" w:hAnsi="Aptos" w:cs="Arial"/>
          <w:color w:val="000000" w:themeColor="text1"/>
          <w:sz w:val="20"/>
          <w:szCs w:val="20"/>
          <w:lang w:val="fr-FR"/>
        </w:rPr>
        <w:t xml:space="preserve"> A l’automne, le service de péage sera également adopté en République tchèque</w:t>
      </w:r>
      <w:r w:rsidR="00340D40" w:rsidRPr="00091E6B">
        <w:rPr>
          <w:rFonts w:ascii="Aptos" w:eastAsia="Arial" w:hAnsi="Aptos" w:cs="Arial"/>
          <w:color w:val="000000" w:themeColor="text1"/>
          <w:sz w:val="20"/>
          <w:szCs w:val="20"/>
          <w:lang w:val="fr-FR"/>
        </w:rPr>
        <w:t>.</w:t>
      </w:r>
    </w:p>
    <w:p w14:paraId="69EA893A" w14:textId="78BAB75D" w:rsidR="007643D3" w:rsidRPr="00091E6B" w:rsidRDefault="007643D3" w:rsidP="007643D3">
      <w:pPr>
        <w:pStyle w:val="Normaalweb"/>
        <w:spacing w:line="360" w:lineRule="auto"/>
        <w:rPr>
          <w:rFonts w:ascii="Aptos" w:eastAsia="Arial" w:hAnsi="Aptos" w:cs="Arial"/>
          <w:color w:val="000000" w:themeColor="text1"/>
          <w:sz w:val="20"/>
          <w:szCs w:val="20"/>
          <w:lang w:val="fr-FR"/>
        </w:rPr>
      </w:pPr>
      <w:r w:rsidRPr="00091E6B">
        <w:rPr>
          <w:rFonts w:ascii="Aptos" w:eastAsia="Arial" w:hAnsi="Aptos" w:cs="Arial"/>
          <w:color w:val="000000" w:themeColor="text1"/>
          <w:sz w:val="20"/>
          <w:szCs w:val="20"/>
          <w:lang w:val="fr-FR"/>
        </w:rPr>
        <w:lastRenderedPageBreak/>
        <w:t xml:space="preserve">Pour en savoir plus, rendez-vous sur : </w:t>
      </w:r>
      <w:hyperlink r:id="rId12" w:history="1">
        <w:r w:rsidRPr="00091E6B">
          <w:rPr>
            <w:rStyle w:val="Hyperlink"/>
            <w:rFonts w:ascii="Aptos" w:eastAsia="Arial" w:hAnsi="Aptos" w:cs="Arial"/>
            <w:sz w:val="20"/>
            <w:szCs w:val="20"/>
            <w:lang w:val="fr-FR"/>
          </w:rPr>
          <w:t>www.dkv-mobility.com</w:t>
        </w:r>
      </w:hyperlink>
      <w:r w:rsidRPr="00091E6B">
        <w:rPr>
          <w:rFonts w:ascii="Aptos" w:eastAsia="Arial" w:hAnsi="Aptos" w:cs="Arial"/>
          <w:color w:val="000000" w:themeColor="text1"/>
          <w:sz w:val="20"/>
          <w:szCs w:val="20"/>
          <w:lang w:val="fr-FR"/>
        </w:rPr>
        <w:t>.</w:t>
      </w:r>
      <w:r w:rsidRPr="00091E6B">
        <w:rPr>
          <w:rFonts w:ascii="Aptos" w:eastAsia="Arial" w:hAnsi="Aptos" w:cs="Arial"/>
          <w:color w:val="000000" w:themeColor="text1"/>
          <w:sz w:val="20"/>
          <w:szCs w:val="20"/>
          <w:lang w:val="fr-FR"/>
        </w:rPr>
        <w:br/>
      </w:r>
    </w:p>
    <w:p w14:paraId="659F6C01" w14:textId="77777777" w:rsidR="007643D3" w:rsidRPr="00091E6B" w:rsidRDefault="007643D3" w:rsidP="007643D3">
      <w:pPr>
        <w:pStyle w:val="Normaalweb"/>
        <w:spacing w:line="360" w:lineRule="auto"/>
        <w:rPr>
          <w:rFonts w:ascii="Aptos" w:eastAsia="Arial" w:hAnsi="Aptos" w:cs="Arial"/>
          <w:color w:val="000000" w:themeColor="text1"/>
          <w:sz w:val="20"/>
          <w:szCs w:val="20"/>
          <w:lang w:val="fr-FR"/>
        </w:rPr>
      </w:pPr>
      <w:r w:rsidRPr="00091E6B">
        <w:rPr>
          <w:rFonts w:ascii="Aptos" w:eastAsia="Arial" w:hAnsi="Aptos" w:cs="Arial"/>
          <w:b/>
          <w:bCs/>
          <w:color w:val="000000" w:themeColor="text1"/>
          <w:sz w:val="20"/>
          <w:szCs w:val="20"/>
          <w:lang w:val="fr-FR"/>
        </w:rPr>
        <w:t>Légende photo :</w:t>
      </w:r>
    </w:p>
    <w:p w14:paraId="2574C036" w14:textId="68FA065A" w:rsidR="00340D40" w:rsidRPr="00091E6B" w:rsidRDefault="00091E6B" w:rsidP="00340D40">
      <w:pPr>
        <w:pStyle w:val="Normaalweb"/>
        <w:spacing w:line="360" w:lineRule="auto"/>
        <w:rPr>
          <w:rFonts w:ascii="Aptos" w:eastAsia="Arial" w:hAnsi="Aptos" w:cs="Arial"/>
          <w:color w:val="000000" w:themeColor="text1"/>
          <w:sz w:val="20"/>
          <w:szCs w:val="20"/>
          <w:lang w:val="fr-FR"/>
        </w:rPr>
      </w:pPr>
      <w:r>
        <w:rPr>
          <w:rFonts w:ascii="Aptos" w:eastAsia="Arial" w:hAnsi="Aptos" w:cs="Arial"/>
          <w:noProof/>
          <w:color w:val="000000" w:themeColor="text1"/>
          <w:sz w:val="20"/>
          <w:szCs w:val="20"/>
          <w:lang w:val="fr-FR"/>
        </w:rPr>
        <w:drawing>
          <wp:inline distT="0" distB="0" distL="0" distR="0" wp14:anchorId="5AD2AC18" wp14:editId="4BF42F7D">
            <wp:extent cx="4710100" cy="3117850"/>
            <wp:effectExtent l="0" t="0" r="1905" b="0"/>
            <wp:docPr id="523231937" name="Afbeelding 1" descr="Afbeelding met weg, auto, buitenshuis, st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31937" name="Afbeelding 1" descr="Afbeelding met weg, auto, buitenshuis, straat&#10;&#10;Door AI gegenereerde inhoud is mogelijk onjuist."/>
                    <pic:cNvPicPr/>
                  </pic:nvPicPr>
                  <pic:blipFill>
                    <a:blip r:embed="rId13"/>
                    <a:stretch>
                      <a:fillRect/>
                    </a:stretch>
                  </pic:blipFill>
                  <pic:spPr>
                    <a:xfrm>
                      <a:off x="0" y="0"/>
                      <a:ext cx="4764695" cy="3153989"/>
                    </a:xfrm>
                    <a:prstGeom prst="rect">
                      <a:avLst/>
                    </a:prstGeom>
                  </pic:spPr>
                </pic:pic>
              </a:graphicData>
            </a:graphic>
          </wp:inline>
        </w:drawing>
      </w:r>
    </w:p>
    <w:p w14:paraId="5D886445" w14:textId="1E22F485" w:rsidR="00D23385" w:rsidRPr="00091E6B" w:rsidRDefault="00696F1E" w:rsidP="007643D3">
      <w:pPr>
        <w:ind w:right="1106"/>
        <w:rPr>
          <w:rFonts w:ascii="Aptos" w:hAnsi="Aptos" w:cs="Arial"/>
          <w:i/>
          <w:iCs/>
          <w:lang w:val="fr-FR"/>
        </w:rPr>
      </w:pPr>
      <w:r w:rsidRPr="00091E6B">
        <w:rPr>
          <w:rFonts w:ascii="Aptos" w:hAnsi="Aptos" w:cs="Arial"/>
          <w:i/>
          <w:iCs/>
          <w:lang w:val="fr-FR"/>
        </w:rPr>
        <w:t xml:space="preserve">Une solution de péage </w:t>
      </w:r>
      <w:r w:rsidR="001C4BF9" w:rsidRPr="00091E6B">
        <w:rPr>
          <w:rFonts w:ascii="Aptos" w:hAnsi="Aptos" w:cs="Arial"/>
          <w:i/>
          <w:iCs/>
          <w:lang w:val="fr-FR"/>
        </w:rPr>
        <w:t>évolutive</w:t>
      </w:r>
      <w:r w:rsidRPr="00091E6B">
        <w:rPr>
          <w:rFonts w:ascii="Aptos" w:hAnsi="Aptos" w:cs="Arial"/>
          <w:i/>
          <w:iCs/>
          <w:lang w:val="fr-FR"/>
        </w:rPr>
        <w:t xml:space="preserve"> </w:t>
      </w:r>
      <w:r w:rsidR="00340D40" w:rsidRPr="00091E6B">
        <w:rPr>
          <w:rFonts w:ascii="Aptos" w:hAnsi="Aptos" w:cs="Arial"/>
          <w:i/>
          <w:iCs/>
          <w:lang w:val="fr-FR"/>
        </w:rPr>
        <w:t xml:space="preserve">: </w:t>
      </w:r>
      <w:r w:rsidRPr="00091E6B">
        <w:rPr>
          <w:rFonts w:ascii="Aptos" w:hAnsi="Aptos" w:cs="Arial"/>
          <w:i/>
          <w:iCs/>
          <w:lang w:val="fr-FR"/>
        </w:rPr>
        <w:t xml:space="preserve">la nouvelle </w:t>
      </w:r>
      <w:r w:rsidR="00340D40" w:rsidRPr="00091E6B">
        <w:rPr>
          <w:rFonts w:ascii="Aptos" w:hAnsi="Aptos" w:cs="Arial"/>
          <w:i/>
          <w:iCs/>
          <w:lang w:val="fr-FR"/>
        </w:rPr>
        <w:t>DKV Box Europe 4G (</w:t>
      </w:r>
      <w:r w:rsidRPr="00091E6B">
        <w:rPr>
          <w:rFonts w:ascii="Aptos" w:hAnsi="Aptos" w:cs="Arial"/>
          <w:i/>
          <w:iCs/>
          <w:lang w:val="fr-FR"/>
        </w:rPr>
        <w:t>ph</w:t>
      </w:r>
      <w:r w:rsidR="00340D40" w:rsidRPr="00091E6B">
        <w:rPr>
          <w:rFonts w:ascii="Aptos" w:hAnsi="Aptos" w:cs="Arial"/>
          <w:i/>
          <w:iCs/>
          <w:lang w:val="fr-FR"/>
        </w:rPr>
        <w:t>oto</w:t>
      </w:r>
      <w:r w:rsidRPr="00091E6B">
        <w:rPr>
          <w:rFonts w:ascii="Aptos" w:hAnsi="Aptos" w:cs="Arial"/>
          <w:i/>
          <w:iCs/>
          <w:lang w:val="fr-FR"/>
        </w:rPr>
        <w:t xml:space="preserve"> </w:t>
      </w:r>
      <w:r w:rsidR="00340D40" w:rsidRPr="00091E6B">
        <w:rPr>
          <w:rFonts w:ascii="Aptos" w:hAnsi="Aptos" w:cs="Arial"/>
          <w:i/>
          <w:iCs/>
          <w:lang w:val="fr-FR"/>
        </w:rPr>
        <w:t>: DKV Mobility)</w:t>
      </w:r>
    </w:p>
    <w:p w14:paraId="5B781E9A" w14:textId="77777777" w:rsidR="00091E6B" w:rsidRDefault="00091E6B" w:rsidP="007643D3">
      <w:pPr>
        <w:ind w:right="1106"/>
        <w:rPr>
          <w:rFonts w:ascii="Aptos" w:hAnsi="Aptos" w:cs="Arial"/>
          <w:b/>
          <w:bCs/>
          <w:i/>
          <w:iCs/>
          <w:lang w:val="fr-FR"/>
        </w:rPr>
      </w:pPr>
    </w:p>
    <w:p w14:paraId="3626A436" w14:textId="77777777" w:rsidR="00091E6B" w:rsidRDefault="00091E6B" w:rsidP="00091E6B">
      <w:pPr>
        <w:pStyle w:val="Normaalweb"/>
        <w:spacing w:line="360" w:lineRule="auto"/>
        <w:rPr>
          <w:rFonts w:ascii="Aptos" w:eastAsia="Arial" w:hAnsi="Aptos" w:cs="Arial"/>
          <w:b/>
          <w:bCs/>
          <w:color w:val="000000" w:themeColor="text1"/>
          <w:sz w:val="20"/>
          <w:szCs w:val="20"/>
          <w:lang w:val="fr-FR"/>
        </w:rPr>
      </w:pPr>
    </w:p>
    <w:p w14:paraId="0AD667FA" w14:textId="0376708E" w:rsidR="00091E6B" w:rsidRPr="00091E6B" w:rsidRDefault="00091E6B" w:rsidP="00091E6B">
      <w:pPr>
        <w:pStyle w:val="Normaalweb"/>
        <w:spacing w:line="360" w:lineRule="auto"/>
        <w:rPr>
          <w:rFonts w:ascii="Aptos" w:eastAsia="Arial" w:hAnsi="Aptos" w:cs="Arial"/>
          <w:b/>
          <w:bCs/>
          <w:color w:val="000000" w:themeColor="text1"/>
          <w:sz w:val="20"/>
          <w:szCs w:val="20"/>
          <w:lang w:val="fr-FR"/>
        </w:rPr>
      </w:pPr>
      <w:r w:rsidRPr="00091E6B">
        <w:rPr>
          <w:rFonts w:ascii="Aptos" w:eastAsia="Arial" w:hAnsi="Aptos" w:cs="Arial"/>
          <w:b/>
          <w:bCs/>
          <w:color w:val="000000" w:themeColor="text1"/>
          <w:sz w:val="20"/>
          <w:szCs w:val="20"/>
          <w:lang w:val="fr-FR"/>
        </w:rPr>
        <w:t xml:space="preserve">A propos de DKV Mobility* </w:t>
      </w:r>
    </w:p>
    <w:p w14:paraId="12292AB8" w14:textId="71C8AF41" w:rsidR="00091E6B" w:rsidRPr="00091E6B" w:rsidRDefault="00091E6B" w:rsidP="00091E6B">
      <w:pPr>
        <w:pStyle w:val="Normaalweb"/>
        <w:spacing w:line="360" w:lineRule="auto"/>
        <w:rPr>
          <w:rFonts w:ascii="Aptos" w:eastAsia="Arial" w:hAnsi="Aptos" w:cs="Arial"/>
          <w:color w:val="000000" w:themeColor="text1"/>
          <w:sz w:val="16"/>
          <w:szCs w:val="16"/>
          <w:lang w:val="fr-FR"/>
        </w:rPr>
      </w:pPr>
      <w:r w:rsidRPr="00091E6B">
        <w:rPr>
          <w:rFonts w:ascii="Aptos" w:eastAsia="Arial" w:hAnsi="Aptos" w:cs="Arial"/>
          <w:color w:val="000000" w:themeColor="text1"/>
          <w:sz w:val="20"/>
          <w:szCs w:val="20"/>
          <w:lang w:val="fr-FR"/>
        </w:rPr>
        <w:t>Au service d’environ 416 000 clients actifs dans plus de 50 pays européens avec quelque 2 700 employés, DKV Mobility est la plateforme B2B leader en matière de paiements et autres solutions sur route. L’entreprise est riche d’une une histoire de croissance d’environ 90 ans. Nous proposons l’accès au plus vaste réseau d’acceptation d’Europe toutes marques confondues, qui comprend environ 70 000 stations-service de carburant classique, 1 million de bornes de recharge électrique publiques et semi-publiques et 24 000 stations-service de carburants alternatifs. De plus, DKV Mobility est un des plus grands fournisseurs de solutions de péage d’Europe et propose par ailleurs des solutions de mobilité, dont des services aux véhicules, dans quelque 36 000 stations-service, ainsi que des solutions numériques innovantes. En vertu de notre chiffre d’affaires issu de solutions financières, nous sommes le premier fournisseur de services de restitution de la TVA. En 2024, DKV Mobility a généré un volume de transactions de 19 milliards d’euros et un chiffre d’affaires de 839 millions d’euros. Nous avons pour objectif de mener la transition vers une mobilité efficace et durable.</w:t>
      </w:r>
      <w:r w:rsidRPr="00091E6B">
        <w:rPr>
          <w:rFonts w:ascii="Aptos" w:eastAsia="Arial" w:hAnsi="Aptos" w:cs="Arial"/>
          <w:color w:val="000000" w:themeColor="text1"/>
          <w:sz w:val="20"/>
          <w:szCs w:val="20"/>
          <w:lang w:val="fr-FR"/>
        </w:rPr>
        <w:br/>
      </w:r>
      <w:r w:rsidRPr="00091E6B">
        <w:rPr>
          <w:rFonts w:ascii="Aptos" w:eastAsia="Arial" w:hAnsi="Aptos" w:cs="Arial"/>
          <w:color w:val="000000" w:themeColor="text1"/>
          <w:sz w:val="16"/>
          <w:szCs w:val="16"/>
          <w:lang w:val="fr-FR"/>
        </w:rPr>
        <w:t>*Données en vigueur à juin 2025, sauf indication contraire.</w:t>
      </w:r>
    </w:p>
    <w:p w14:paraId="327342CC" w14:textId="77777777" w:rsidR="00091E6B" w:rsidRDefault="00091E6B" w:rsidP="007643D3">
      <w:pPr>
        <w:ind w:right="1106"/>
        <w:rPr>
          <w:rFonts w:ascii="Aptos" w:hAnsi="Aptos" w:cs="Arial"/>
          <w:b/>
          <w:bCs/>
          <w:i/>
          <w:iCs/>
          <w:lang w:val="fr-FR"/>
        </w:rPr>
      </w:pPr>
    </w:p>
    <w:p w14:paraId="7D34A297" w14:textId="77777777" w:rsidR="00091E6B" w:rsidRDefault="00091E6B" w:rsidP="007643D3">
      <w:pPr>
        <w:ind w:right="1106"/>
        <w:rPr>
          <w:rFonts w:ascii="Aptos" w:hAnsi="Aptos" w:cs="Arial"/>
          <w:b/>
          <w:bCs/>
          <w:i/>
          <w:iCs/>
          <w:lang w:val="fr-FR"/>
        </w:rPr>
      </w:pPr>
    </w:p>
    <w:p w14:paraId="45DFC222" w14:textId="66C6B7D2" w:rsidR="00091E6B" w:rsidRPr="00091E6B" w:rsidRDefault="00091E6B" w:rsidP="00091E6B">
      <w:pPr>
        <w:spacing w:line="360" w:lineRule="auto"/>
        <w:rPr>
          <w:rFonts w:ascii="Aptos" w:hAnsi="Aptos"/>
          <w:b/>
          <w:bCs/>
          <w:lang w:val="fr-FR"/>
        </w:rPr>
      </w:pPr>
      <w:r w:rsidRPr="00FB2599">
        <w:rPr>
          <w:rFonts w:ascii="Aptos" w:hAnsi="Aptos"/>
          <w:b/>
          <w:bCs/>
          <w:lang w:val="fr-FR"/>
        </w:rPr>
        <w:t xml:space="preserve">Contacts pour la presse : </w:t>
      </w:r>
      <w:r w:rsidRPr="00FB2599">
        <w:rPr>
          <w:rFonts w:ascii="Aptos" w:hAnsi="Aptos"/>
          <w:b/>
          <w:bCs/>
          <w:lang w:val="fr-FR"/>
        </w:rPr>
        <w:br/>
      </w:r>
      <w:r w:rsidRPr="00FB2599">
        <w:rPr>
          <w:rFonts w:ascii="Aptos" w:hAnsi="Aptos"/>
          <w:lang w:val="fr-FR"/>
        </w:rPr>
        <w:t xml:space="preserve">Contact DKV Mobility : Greta Lammerse, tél. : +31 252345665, e-mail : </w:t>
      </w:r>
      <w:hyperlink r:id="rId14" w:history="1">
        <w:r w:rsidRPr="00FB2599">
          <w:rPr>
            <w:rStyle w:val="Hyperlink"/>
            <w:rFonts w:ascii="Aptos" w:hAnsi="Aptos"/>
            <w:lang w:val="fr-FR"/>
          </w:rPr>
          <w:t>Greta.Lammerse@dkv-mobility.com</w:t>
        </w:r>
      </w:hyperlink>
      <w:r w:rsidRPr="00FB2599">
        <w:rPr>
          <w:rFonts w:ascii="Aptos" w:hAnsi="Aptos"/>
          <w:lang w:val="fr-FR"/>
        </w:rPr>
        <w:t xml:space="preserve"> </w:t>
      </w:r>
      <w:r w:rsidRPr="00FB2599">
        <w:rPr>
          <w:rFonts w:ascii="Aptos" w:hAnsi="Aptos"/>
          <w:lang w:val="fr-FR"/>
        </w:rPr>
        <w:br/>
        <w:t xml:space="preserve">Agence RP : Square Egg Communications, Sandra Van Hauwaert, </w:t>
      </w:r>
      <w:hyperlink r:id="rId15" w:history="1">
        <w:r w:rsidRPr="00FB2599">
          <w:rPr>
            <w:rStyle w:val="Hyperlink"/>
            <w:rFonts w:ascii="Aptos" w:hAnsi="Aptos"/>
            <w:lang w:val="fr-FR"/>
          </w:rPr>
          <w:t>sandra@square-egg.be</w:t>
        </w:r>
      </w:hyperlink>
      <w:r w:rsidRPr="00FB2599">
        <w:rPr>
          <w:rFonts w:ascii="Aptos" w:hAnsi="Aptos"/>
          <w:lang w:val="fr-FR"/>
        </w:rPr>
        <w:t>, GSM 0497 251816</w:t>
      </w:r>
    </w:p>
    <w:sectPr w:rsidR="00091E6B" w:rsidRPr="00091E6B" w:rsidSect="001D0669">
      <w:headerReference w:type="even" r:id="rId16"/>
      <w:headerReference w:type="default" r:id="rId17"/>
      <w:footerReference w:type="default" r:id="rId18"/>
      <w:headerReference w:type="first" r:id="rId19"/>
      <w:footnotePr>
        <w:pos w:val="beneathText"/>
      </w:footnotePr>
      <w:pgSz w:w="11905" w:h="16837"/>
      <w:pgMar w:top="1956" w:right="990" w:bottom="164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C6E72" w14:textId="77777777" w:rsidR="00321CA1" w:rsidRDefault="00321CA1">
      <w:r>
        <w:separator/>
      </w:r>
    </w:p>
  </w:endnote>
  <w:endnote w:type="continuationSeparator" w:id="0">
    <w:p w14:paraId="5214AD7E" w14:textId="77777777" w:rsidR="00321CA1" w:rsidRDefault="00321CA1">
      <w:r>
        <w:continuationSeparator/>
      </w:r>
    </w:p>
  </w:endnote>
  <w:endnote w:type="continuationNotice" w:id="1">
    <w:p w14:paraId="751454B0" w14:textId="77777777" w:rsidR="00321CA1" w:rsidRDefault="00321C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ngs">
    <w:altName w:val="Yu Gothic"/>
    <w:panose1 w:val="020B0604020202020204"/>
    <w:charset w:val="80"/>
    <w:family w:val="roman"/>
    <w:notTrueType/>
    <w:pitch w:val="fixed"/>
    <w:sig w:usb0="00000000" w:usb1="08070000" w:usb2="00000010" w:usb3="00000000" w:csb0="00020000" w:csb1="00000000"/>
  </w:font>
  <w:font w:name="FrutigerLTCom-Roman">
    <w:altName w:val="Times New Roman"/>
    <w:panose1 w:val="020B0604020202020204"/>
    <w:charset w:val="00"/>
    <w:family w:val="auto"/>
    <w:pitch w:val="default"/>
  </w:font>
  <w:font w:name="Frutiger Next Com Medium">
    <w:altName w:val="Calibri"/>
    <w:panose1 w:val="020B0604020202020204"/>
    <w:charset w:val="00"/>
    <w:family w:val="swiss"/>
    <w:pitch w:val="variable"/>
    <w:sig w:usb0="800000AF" w:usb1="5000204B" w:usb2="00000000" w:usb3="00000000" w:csb0="0000009B"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OpenSymbol">
    <w:panose1 w:val="020B0604020202020204"/>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Next Com">
    <w:altName w:val="Calibri"/>
    <w:panose1 w:val="020B0604020202020204"/>
    <w:charset w:val="00"/>
    <w:family w:val="swiss"/>
    <w:pitch w:val="variable"/>
    <w:sig w:usb0="800000AF" w:usb1="5000204B" w:usb2="00000000" w:usb3="00000000" w:csb0="0000009B" w:csb1="00000000"/>
  </w:font>
  <w:font w:name="Times-Roman">
    <w:altName w:val="Times New Roman"/>
    <w:panose1 w:val="020B0604020202020204"/>
    <w:charset w:val="4D"/>
    <w:family w:val="auto"/>
    <w:notTrueType/>
    <w:pitch w:val="default"/>
    <w:sig w:usb0="00000003" w:usb1="00000000" w:usb2="00000000" w:usb3="00000000" w:csb0="00000001" w:csb1="00000000"/>
  </w:font>
  <w:font w:name="Segoe UI">
    <w:panose1 w:val="020B0502040204020203"/>
    <w:charset w:val="01"/>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AAB6" w14:textId="77777777" w:rsidR="006736AE" w:rsidRDefault="006736AE" w:rsidP="00B951B5">
    <w:pPr>
      <w:pStyle w:val="Voettekst"/>
      <w:rPr>
        <w:rFonts w:ascii="Arial" w:hAnsi="Arial" w:cs="Arial"/>
        <w:color w:val="808080"/>
        <w:sz w:val="14"/>
        <w:szCs w:val="14"/>
        <w:lang w:val="en-US"/>
      </w:rPr>
    </w:pPr>
  </w:p>
  <w:p w14:paraId="5E56BA95" w14:textId="77777777" w:rsidR="0090361D" w:rsidRDefault="0090361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74003" w14:textId="77777777" w:rsidR="00321CA1" w:rsidRDefault="00321CA1">
      <w:r>
        <w:separator/>
      </w:r>
    </w:p>
  </w:footnote>
  <w:footnote w:type="continuationSeparator" w:id="0">
    <w:p w14:paraId="3627B657" w14:textId="77777777" w:rsidR="00321CA1" w:rsidRDefault="00321CA1">
      <w:r>
        <w:continuationSeparator/>
      </w:r>
    </w:p>
  </w:footnote>
  <w:footnote w:type="continuationNotice" w:id="1">
    <w:p w14:paraId="6B8406EE" w14:textId="77777777" w:rsidR="00321CA1" w:rsidRDefault="00321C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DFD0" w14:textId="77777777" w:rsidR="00091E6B" w:rsidRDefault="00091E6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8E471" w14:textId="77777777" w:rsidR="0090361D" w:rsidRDefault="0090361D">
    <w:pPr>
      <w:pStyle w:val="Koptekst"/>
      <w:rPr>
        <w:rFonts w:ascii="Arial" w:hAnsi="Arial" w:cs="Arial"/>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2802" w14:textId="77777777" w:rsidR="00091E6B" w:rsidRDefault="00091E6B">
    <w:pPr>
      <w:pStyle w:val="Ko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6E47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pStyle w:val="Kop1"/>
      <w:suff w:val="nothing"/>
      <w:lvlText w:val=""/>
      <w:lvlJc w:val="left"/>
      <w:pPr>
        <w:tabs>
          <w:tab w:val="num" w:pos="432"/>
        </w:tabs>
        <w:ind w:left="432" w:hanging="432"/>
      </w:pPr>
    </w:lvl>
    <w:lvl w:ilvl="1">
      <w:start w:val="1"/>
      <w:numFmt w:val="none"/>
      <w:pStyle w:val="Kop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4F75B2"/>
    <w:multiLevelType w:val="multilevel"/>
    <w:tmpl w:val="02084F14"/>
    <w:lvl w:ilvl="0">
      <w:start w:val="2"/>
      <w:numFmt w:val="decimal"/>
      <w:lvlText w:val="%1"/>
      <w:lvlJc w:val="left"/>
      <w:pPr>
        <w:ind w:left="615" w:hanging="615"/>
      </w:pPr>
      <w:rPr>
        <w:rFonts w:hint="default"/>
      </w:rPr>
    </w:lvl>
    <w:lvl w:ilvl="1">
      <w:start w:val="235"/>
      <w:numFmt w:val="decimal"/>
      <w:lvlText w:val="%1.%2"/>
      <w:lvlJc w:val="left"/>
      <w:pPr>
        <w:ind w:left="5152"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141683"/>
    <w:multiLevelType w:val="hybridMultilevel"/>
    <w:tmpl w:val="D2BC0162"/>
    <w:lvl w:ilvl="0" w:tplc="1D6C0532">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3B55E6"/>
    <w:multiLevelType w:val="hybridMultilevel"/>
    <w:tmpl w:val="FEB64E26"/>
    <w:lvl w:ilvl="0" w:tplc="0FD0E4DA">
      <w:numFmt w:val="bullet"/>
      <w:lvlText w:val="-"/>
      <w:lvlJc w:val="left"/>
      <w:pPr>
        <w:ind w:left="720" w:hanging="360"/>
      </w:pPr>
      <w:rPr>
        <w:rFonts w:ascii="Arial" w:eastAsia="Times New Roman" w:hAnsi="Arial" w:cs="Arial" w:hint="default"/>
        <w:b/>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4E48F2"/>
    <w:multiLevelType w:val="hybridMultilevel"/>
    <w:tmpl w:val="B0F8C4D4"/>
    <w:lvl w:ilvl="0" w:tplc="B8ECECA8">
      <w:numFmt w:val="bullet"/>
      <w:lvlText w:val="-"/>
      <w:lvlJc w:val="left"/>
      <w:pPr>
        <w:ind w:left="720" w:hanging="360"/>
      </w:pPr>
      <w:rPr>
        <w:rFonts w:ascii="Arial" w:eastAsia="MS Minng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4E31EF"/>
    <w:multiLevelType w:val="hybridMultilevel"/>
    <w:tmpl w:val="BD9E0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9872B5A"/>
    <w:multiLevelType w:val="hybridMultilevel"/>
    <w:tmpl w:val="A17EFC7A"/>
    <w:lvl w:ilvl="0" w:tplc="0FD0E4DA">
      <w:numFmt w:val="bullet"/>
      <w:lvlText w:val="-"/>
      <w:lvlJc w:val="left"/>
      <w:pPr>
        <w:ind w:left="720" w:hanging="360"/>
      </w:pPr>
      <w:rPr>
        <w:rFonts w:ascii="Arial" w:eastAsia="Times New Roman" w:hAnsi="Arial" w:cs="Arial" w:hint="default"/>
        <w:b/>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5F2943"/>
    <w:multiLevelType w:val="hybridMultilevel"/>
    <w:tmpl w:val="BA0870AE"/>
    <w:lvl w:ilvl="0" w:tplc="3432CB1E">
      <w:start w:val="2"/>
      <w:numFmt w:val="bullet"/>
      <w:lvlText w:val="-"/>
      <w:lvlJc w:val="left"/>
      <w:pPr>
        <w:ind w:left="720" w:hanging="360"/>
      </w:pPr>
      <w:rPr>
        <w:rFonts w:ascii="FrutigerLTCom-Roman" w:eastAsia="Calibri" w:hAnsi="FrutigerLTCom-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0E0C2677"/>
    <w:multiLevelType w:val="hybridMultilevel"/>
    <w:tmpl w:val="A7B8B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F2C3EEB"/>
    <w:multiLevelType w:val="multilevel"/>
    <w:tmpl w:val="E930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75F25"/>
    <w:multiLevelType w:val="hybridMultilevel"/>
    <w:tmpl w:val="E474C782"/>
    <w:lvl w:ilvl="0" w:tplc="B09E167C">
      <w:start w:val="2"/>
      <w:numFmt w:val="bullet"/>
      <w:lvlText w:val="-"/>
      <w:lvlJc w:val="left"/>
      <w:pPr>
        <w:ind w:left="720" w:hanging="360"/>
      </w:pPr>
      <w:rPr>
        <w:rFonts w:ascii="Frutiger Next Com Medium" w:eastAsia="Times New Roman" w:hAnsi="Frutiger Next Com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AB6386"/>
    <w:multiLevelType w:val="hybridMultilevel"/>
    <w:tmpl w:val="AA1EBF1C"/>
    <w:lvl w:ilvl="0" w:tplc="430A580E">
      <w:start w:val="1"/>
      <w:numFmt w:val="bullet"/>
      <w:lvlText w:val="-"/>
      <w:lvlJc w:val="left"/>
      <w:pPr>
        <w:tabs>
          <w:tab w:val="num" w:pos="720"/>
        </w:tabs>
        <w:ind w:left="720" w:hanging="360"/>
      </w:pPr>
      <w:rPr>
        <w:rFonts w:ascii="Times New Roman" w:hAnsi="Times New Roman" w:hint="default"/>
      </w:rPr>
    </w:lvl>
    <w:lvl w:ilvl="1" w:tplc="969A285C" w:tentative="1">
      <w:start w:val="1"/>
      <w:numFmt w:val="bullet"/>
      <w:lvlText w:val="-"/>
      <w:lvlJc w:val="left"/>
      <w:pPr>
        <w:tabs>
          <w:tab w:val="num" w:pos="1440"/>
        </w:tabs>
        <w:ind w:left="1440" w:hanging="360"/>
      </w:pPr>
      <w:rPr>
        <w:rFonts w:ascii="Times New Roman" w:hAnsi="Times New Roman" w:hint="default"/>
      </w:rPr>
    </w:lvl>
    <w:lvl w:ilvl="2" w:tplc="DA488CD8" w:tentative="1">
      <w:start w:val="1"/>
      <w:numFmt w:val="bullet"/>
      <w:lvlText w:val="-"/>
      <w:lvlJc w:val="left"/>
      <w:pPr>
        <w:tabs>
          <w:tab w:val="num" w:pos="2160"/>
        </w:tabs>
        <w:ind w:left="2160" w:hanging="360"/>
      </w:pPr>
      <w:rPr>
        <w:rFonts w:ascii="Times New Roman" w:hAnsi="Times New Roman" w:hint="default"/>
      </w:rPr>
    </w:lvl>
    <w:lvl w:ilvl="3" w:tplc="CF0EC13E" w:tentative="1">
      <w:start w:val="1"/>
      <w:numFmt w:val="bullet"/>
      <w:lvlText w:val="-"/>
      <w:lvlJc w:val="left"/>
      <w:pPr>
        <w:tabs>
          <w:tab w:val="num" w:pos="2880"/>
        </w:tabs>
        <w:ind w:left="2880" w:hanging="360"/>
      </w:pPr>
      <w:rPr>
        <w:rFonts w:ascii="Times New Roman" w:hAnsi="Times New Roman" w:hint="default"/>
      </w:rPr>
    </w:lvl>
    <w:lvl w:ilvl="4" w:tplc="D7B257C6" w:tentative="1">
      <w:start w:val="1"/>
      <w:numFmt w:val="bullet"/>
      <w:lvlText w:val="-"/>
      <w:lvlJc w:val="left"/>
      <w:pPr>
        <w:tabs>
          <w:tab w:val="num" w:pos="3600"/>
        </w:tabs>
        <w:ind w:left="3600" w:hanging="360"/>
      </w:pPr>
      <w:rPr>
        <w:rFonts w:ascii="Times New Roman" w:hAnsi="Times New Roman" w:hint="default"/>
      </w:rPr>
    </w:lvl>
    <w:lvl w:ilvl="5" w:tplc="B7B40896" w:tentative="1">
      <w:start w:val="1"/>
      <w:numFmt w:val="bullet"/>
      <w:lvlText w:val="-"/>
      <w:lvlJc w:val="left"/>
      <w:pPr>
        <w:tabs>
          <w:tab w:val="num" w:pos="4320"/>
        </w:tabs>
        <w:ind w:left="4320" w:hanging="360"/>
      </w:pPr>
      <w:rPr>
        <w:rFonts w:ascii="Times New Roman" w:hAnsi="Times New Roman" w:hint="default"/>
      </w:rPr>
    </w:lvl>
    <w:lvl w:ilvl="6" w:tplc="AD68E88A" w:tentative="1">
      <w:start w:val="1"/>
      <w:numFmt w:val="bullet"/>
      <w:lvlText w:val="-"/>
      <w:lvlJc w:val="left"/>
      <w:pPr>
        <w:tabs>
          <w:tab w:val="num" w:pos="5040"/>
        </w:tabs>
        <w:ind w:left="5040" w:hanging="360"/>
      </w:pPr>
      <w:rPr>
        <w:rFonts w:ascii="Times New Roman" w:hAnsi="Times New Roman" w:hint="default"/>
      </w:rPr>
    </w:lvl>
    <w:lvl w:ilvl="7" w:tplc="B580617A" w:tentative="1">
      <w:start w:val="1"/>
      <w:numFmt w:val="bullet"/>
      <w:lvlText w:val="-"/>
      <w:lvlJc w:val="left"/>
      <w:pPr>
        <w:tabs>
          <w:tab w:val="num" w:pos="5760"/>
        </w:tabs>
        <w:ind w:left="5760" w:hanging="360"/>
      </w:pPr>
      <w:rPr>
        <w:rFonts w:ascii="Times New Roman" w:hAnsi="Times New Roman" w:hint="default"/>
      </w:rPr>
    </w:lvl>
    <w:lvl w:ilvl="8" w:tplc="0A52600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E6705A"/>
    <w:multiLevelType w:val="hybridMultilevel"/>
    <w:tmpl w:val="9D6E2300"/>
    <w:lvl w:ilvl="0" w:tplc="3258D7A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6D1611"/>
    <w:multiLevelType w:val="multilevel"/>
    <w:tmpl w:val="6076EC6C"/>
    <w:lvl w:ilvl="0">
      <w:start w:val="2"/>
      <w:numFmt w:val="decimal"/>
      <w:lvlText w:val="%1"/>
      <w:lvlJc w:val="left"/>
      <w:pPr>
        <w:ind w:left="615" w:hanging="615"/>
      </w:pPr>
      <w:rPr>
        <w:rFonts w:hint="default"/>
      </w:rPr>
    </w:lvl>
    <w:lvl w:ilvl="1">
      <w:start w:val="29"/>
      <w:numFmt w:val="decimalZero"/>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C35FA1"/>
    <w:multiLevelType w:val="multilevel"/>
    <w:tmpl w:val="E8548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48863B"/>
    <w:multiLevelType w:val="hybridMultilevel"/>
    <w:tmpl w:val="E4286AA2"/>
    <w:lvl w:ilvl="0" w:tplc="24DA3872">
      <w:start w:val="1"/>
      <w:numFmt w:val="bullet"/>
      <w:lvlText w:val=""/>
      <w:lvlJc w:val="left"/>
      <w:pPr>
        <w:ind w:left="720" w:hanging="360"/>
      </w:pPr>
      <w:rPr>
        <w:rFonts w:ascii="Symbol" w:hAnsi="Symbol" w:hint="default"/>
      </w:rPr>
    </w:lvl>
    <w:lvl w:ilvl="1" w:tplc="E0CEE296">
      <w:start w:val="1"/>
      <w:numFmt w:val="bullet"/>
      <w:lvlText w:val="o"/>
      <w:lvlJc w:val="left"/>
      <w:pPr>
        <w:ind w:left="1440" w:hanging="360"/>
      </w:pPr>
      <w:rPr>
        <w:rFonts w:ascii="Courier New" w:hAnsi="Courier New" w:hint="default"/>
      </w:rPr>
    </w:lvl>
    <w:lvl w:ilvl="2" w:tplc="14789AA6">
      <w:start w:val="1"/>
      <w:numFmt w:val="bullet"/>
      <w:lvlText w:val=""/>
      <w:lvlJc w:val="left"/>
      <w:pPr>
        <w:ind w:left="2160" w:hanging="360"/>
      </w:pPr>
      <w:rPr>
        <w:rFonts w:ascii="Wingdings" w:hAnsi="Wingdings" w:hint="default"/>
      </w:rPr>
    </w:lvl>
    <w:lvl w:ilvl="3" w:tplc="437C6182">
      <w:start w:val="1"/>
      <w:numFmt w:val="bullet"/>
      <w:lvlText w:val=""/>
      <w:lvlJc w:val="left"/>
      <w:pPr>
        <w:ind w:left="2880" w:hanging="360"/>
      </w:pPr>
      <w:rPr>
        <w:rFonts w:ascii="Symbol" w:hAnsi="Symbol" w:hint="default"/>
      </w:rPr>
    </w:lvl>
    <w:lvl w:ilvl="4" w:tplc="54D01E14">
      <w:start w:val="1"/>
      <w:numFmt w:val="bullet"/>
      <w:lvlText w:val="o"/>
      <w:lvlJc w:val="left"/>
      <w:pPr>
        <w:ind w:left="3600" w:hanging="360"/>
      </w:pPr>
      <w:rPr>
        <w:rFonts w:ascii="Courier New" w:hAnsi="Courier New" w:hint="default"/>
      </w:rPr>
    </w:lvl>
    <w:lvl w:ilvl="5" w:tplc="4A540666">
      <w:start w:val="1"/>
      <w:numFmt w:val="bullet"/>
      <w:lvlText w:val=""/>
      <w:lvlJc w:val="left"/>
      <w:pPr>
        <w:ind w:left="4320" w:hanging="360"/>
      </w:pPr>
      <w:rPr>
        <w:rFonts w:ascii="Wingdings" w:hAnsi="Wingdings" w:hint="default"/>
      </w:rPr>
    </w:lvl>
    <w:lvl w:ilvl="6" w:tplc="C492C240">
      <w:start w:val="1"/>
      <w:numFmt w:val="bullet"/>
      <w:lvlText w:val=""/>
      <w:lvlJc w:val="left"/>
      <w:pPr>
        <w:ind w:left="5040" w:hanging="360"/>
      </w:pPr>
      <w:rPr>
        <w:rFonts w:ascii="Symbol" w:hAnsi="Symbol" w:hint="default"/>
      </w:rPr>
    </w:lvl>
    <w:lvl w:ilvl="7" w:tplc="BA747DC4">
      <w:start w:val="1"/>
      <w:numFmt w:val="bullet"/>
      <w:lvlText w:val="o"/>
      <w:lvlJc w:val="left"/>
      <w:pPr>
        <w:ind w:left="5760" w:hanging="360"/>
      </w:pPr>
      <w:rPr>
        <w:rFonts w:ascii="Courier New" w:hAnsi="Courier New" w:hint="default"/>
      </w:rPr>
    </w:lvl>
    <w:lvl w:ilvl="8" w:tplc="6950A22A">
      <w:start w:val="1"/>
      <w:numFmt w:val="bullet"/>
      <w:lvlText w:val=""/>
      <w:lvlJc w:val="left"/>
      <w:pPr>
        <w:ind w:left="6480" w:hanging="360"/>
      </w:pPr>
      <w:rPr>
        <w:rFonts w:ascii="Wingdings" w:hAnsi="Wingdings" w:hint="default"/>
      </w:rPr>
    </w:lvl>
  </w:abstractNum>
  <w:abstractNum w:abstractNumId="17" w15:restartNumberingAfterBreak="0">
    <w:nsid w:val="3CE31A42"/>
    <w:multiLevelType w:val="hybridMultilevel"/>
    <w:tmpl w:val="F4D89BB4"/>
    <w:lvl w:ilvl="0" w:tplc="5896FED0">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0746CA6"/>
    <w:multiLevelType w:val="hybridMultilevel"/>
    <w:tmpl w:val="BE3446DC"/>
    <w:lvl w:ilvl="0" w:tplc="BC8CF930">
      <w:start w:val="1"/>
      <w:numFmt w:val="bullet"/>
      <w:lvlText w:val="•"/>
      <w:lvlJc w:val="left"/>
      <w:pPr>
        <w:tabs>
          <w:tab w:val="num" w:pos="720"/>
        </w:tabs>
        <w:ind w:left="720" w:hanging="360"/>
      </w:pPr>
      <w:rPr>
        <w:rFonts w:ascii="Arial" w:hAnsi="Arial" w:hint="default"/>
      </w:rPr>
    </w:lvl>
    <w:lvl w:ilvl="1" w:tplc="6C5C7AE2" w:tentative="1">
      <w:start w:val="1"/>
      <w:numFmt w:val="bullet"/>
      <w:lvlText w:val="•"/>
      <w:lvlJc w:val="left"/>
      <w:pPr>
        <w:tabs>
          <w:tab w:val="num" w:pos="1440"/>
        </w:tabs>
        <w:ind w:left="1440" w:hanging="360"/>
      </w:pPr>
      <w:rPr>
        <w:rFonts w:ascii="Arial" w:hAnsi="Arial" w:hint="default"/>
      </w:rPr>
    </w:lvl>
    <w:lvl w:ilvl="2" w:tplc="D690FC7E" w:tentative="1">
      <w:start w:val="1"/>
      <w:numFmt w:val="bullet"/>
      <w:lvlText w:val="•"/>
      <w:lvlJc w:val="left"/>
      <w:pPr>
        <w:tabs>
          <w:tab w:val="num" w:pos="2160"/>
        </w:tabs>
        <w:ind w:left="2160" w:hanging="360"/>
      </w:pPr>
      <w:rPr>
        <w:rFonts w:ascii="Arial" w:hAnsi="Arial" w:hint="default"/>
      </w:rPr>
    </w:lvl>
    <w:lvl w:ilvl="3" w:tplc="1F8826B0" w:tentative="1">
      <w:start w:val="1"/>
      <w:numFmt w:val="bullet"/>
      <w:lvlText w:val="•"/>
      <w:lvlJc w:val="left"/>
      <w:pPr>
        <w:tabs>
          <w:tab w:val="num" w:pos="2880"/>
        </w:tabs>
        <w:ind w:left="2880" w:hanging="360"/>
      </w:pPr>
      <w:rPr>
        <w:rFonts w:ascii="Arial" w:hAnsi="Arial" w:hint="default"/>
      </w:rPr>
    </w:lvl>
    <w:lvl w:ilvl="4" w:tplc="7E8C371C" w:tentative="1">
      <w:start w:val="1"/>
      <w:numFmt w:val="bullet"/>
      <w:lvlText w:val="•"/>
      <w:lvlJc w:val="left"/>
      <w:pPr>
        <w:tabs>
          <w:tab w:val="num" w:pos="3600"/>
        </w:tabs>
        <w:ind w:left="3600" w:hanging="360"/>
      </w:pPr>
      <w:rPr>
        <w:rFonts w:ascii="Arial" w:hAnsi="Arial" w:hint="default"/>
      </w:rPr>
    </w:lvl>
    <w:lvl w:ilvl="5" w:tplc="8910C9A4" w:tentative="1">
      <w:start w:val="1"/>
      <w:numFmt w:val="bullet"/>
      <w:lvlText w:val="•"/>
      <w:lvlJc w:val="left"/>
      <w:pPr>
        <w:tabs>
          <w:tab w:val="num" w:pos="4320"/>
        </w:tabs>
        <w:ind w:left="4320" w:hanging="360"/>
      </w:pPr>
      <w:rPr>
        <w:rFonts w:ascii="Arial" w:hAnsi="Arial" w:hint="default"/>
      </w:rPr>
    </w:lvl>
    <w:lvl w:ilvl="6" w:tplc="1AD48E4E" w:tentative="1">
      <w:start w:val="1"/>
      <w:numFmt w:val="bullet"/>
      <w:lvlText w:val="•"/>
      <w:lvlJc w:val="left"/>
      <w:pPr>
        <w:tabs>
          <w:tab w:val="num" w:pos="5040"/>
        </w:tabs>
        <w:ind w:left="5040" w:hanging="360"/>
      </w:pPr>
      <w:rPr>
        <w:rFonts w:ascii="Arial" w:hAnsi="Arial" w:hint="default"/>
      </w:rPr>
    </w:lvl>
    <w:lvl w:ilvl="7" w:tplc="B346355C" w:tentative="1">
      <w:start w:val="1"/>
      <w:numFmt w:val="bullet"/>
      <w:lvlText w:val="•"/>
      <w:lvlJc w:val="left"/>
      <w:pPr>
        <w:tabs>
          <w:tab w:val="num" w:pos="5760"/>
        </w:tabs>
        <w:ind w:left="5760" w:hanging="360"/>
      </w:pPr>
      <w:rPr>
        <w:rFonts w:ascii="Arial" w:hAnsi="Arial" w:hint="default"/>
      </w:rPr>
    </w:lvl>
    <w:lvl w:ilvl="8" w:tplc="8A72AE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A6340D"/>
    <w:multiLevelType w:val="multilevel"/>
    <w:tmpl w:val="2AFC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571A3B"/>
    <w:multiLevelType w:val="hybridMultilevel"/>
    <w:tmpl w:val="E4CC1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5B02E9"/>
    <w:multiLevelType w:val="hybridMultilevel"/>
    <w:tmpl w:val="FCD4F170"/>
    <w:lvl w:ilvl="0" w:tplc="982AEEE0">
      <w:numFmt w:val="bullet"/>
      <w:lvlText w:val="-"/>
      <w:lvlJc w:val="left"/>
      <w:pPr>
        <w:ind w:left="720" w:hanging="360"/>
      </w:pPr>
      <w:rPr>
        <w:rFonts w:ascii="Arial" w:eastAsia="Times New Roman" w:hAnsi="Arial" w:cs="Aria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C30EEE"/>
    <w:multiLevelType w:val="hybridMultilevel"/>
    <w:tmpl w:val="DF36B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F007E2"/>
    <w:multiLevelType w:val="hybridMultilevel"/>
    <w:tmpl w:val="50FE9FB0"/>
    <w:lvl w:ilvl="0" w:tplc="223A6ADE">
      <w:numFmt w:val="bullet"/>
      <w:lvlText w:val="-"/>
      <w:lvlJc w:val="left"/>
      <w:pPr>
        <w:ind w:left="720" w:hanging="360"/>
      </w:pPr>
      <w:rPr>
        <w:rFonts w:ascii="Arial" w:eastAsia="Times New Roman"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8F4B27"/>
    <w:multiLevelType w:val="hybridMultilevel"/>
    <w:tmpl w:val="CAD021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88A6294"/>
    <w:multiLevelType w:val="hybridMultilevel"/>
    <w:tmpl w:val="2E94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EB220CE"/>
    <w:multiLevelType w:val="hybridMultilevel"/>
    <w:tmpl w:val="54FA5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A0436B"/>
    <w:multiLevelType w:val="hybridMultilevel"/>
    <w:tmpl w:val="A872D118"/>
    <w:lvl w:ilvl="0" w:tplc="22D80368">
      <w:start w:val="1"/>
      <w:numFmt w:val="bullet"/>
      <w:lvlText w:val=""/>
      <w:lvlJc w:val="left"/>
      <w:pPr>
        <w:ind w:left="720" w:hanging="360"/>
      </w:pPr>
      <w:rPr>
        <w:rFonts w:ascii="Symbol" w:hAnsi="Symbol" w:hint="default"/>
      </w:rPr>
    </w:lvl>
    <w:lvl w:ilvl="1" w:tplc="F1C0F614">
      <w:start w:val="1"/>
      <w:numFmt w:val="bullet"/>
      <w:lvlText w:val="o"/>
      <w:lvlJc w:val="left"/>
      <w:pPr>
        <w:ind w:left="1440" w:hanging="360"/>
      </w:pPr>
      <w:rPr>
        <w:rFonts w:ascii="Courier New" w:hAnsi="Courier New" w:hint="default"/>
      </w:rPr>
    </w:lvl>
    <w:lvl w:ilvl="2" w:tplc="E6B8E1FA">
      <w:start w:val="1"/>
      <w:numFmt w:val="bullet"/>
      <w:lvlText w:val=""/>
      <w:lvlJc w:val="left"/>
      <w:pPr>
        <w:ind w:left="2160" w:hanging="360"/>
      </w:pPr>
      <w:rPr>
        <w:rFonts w:ascii="Wingdings" w:hAnsi="Wingdings" w:hint="default"/>
      </w:rPr>
    </w:lvl>
    <w:lvl w:ilvl="3" w:tplc="E402BADE">
      <w:start w:val="1"/>
      <w:numFmt w:val="bullet"/>
      <w:lvlText w:val=""/>
      <w:lvlJc w:val="left"/>
      <w:pPr>
        <w:ind w:left="2880" w:hanging="360"/>
      </w:pPr>
      <w:rPr>
        <w:rFonts w:ascii="Symbol" w:hAnsi="Symbol" w:hint="default"/>
      </w:rPr>
    </w:lvl>
    <w:lvl w:ilvl="4" w:tplc="583A1C2E">
      <w:start w:val="1"/>
      <w:numFmt w:val="bullet"/>
      <w:lvlText w:val="o"/>
      <w:lvlJc w:val="left"/>
      <w:pPr>
        <w:ind w:left="3600" w:hanging="360"/>
      </w:pPr>
      <w:rPr>
        <w:rFonts w:ascii="Courier New" w:hAnsi="Courier New" w:hint="default"/>
      </w:rPr>
    </w:lvl>
    <w:lvl w:ilvl="5" w:tplc="524C84DA">
      <w:start w:val="1"/>
      <w:numFmt w:val="bullet"/>
      <w:lvlText w:val=""/>
      <w:lvlJc w:val="left"/>
      <w:pPr>
        <w:ind w:left="4320" w:hanging="360"/>
      </w:pPr>
      <w:rPr>
        <w:rFonts w:ascii="Wingdings" w:hAnsi="Wingdings" w:hint="default"/>
      </w:rPr>
    </w:lvl>
    <w:lvl w:ilvl="6" w:tplc="2DD6F33A">
      <w:start w:val="1"/>
      <w:numFmt w:val="bullet"/>
      <w:lvlText w:val=""/>
      <w:lvlJc w:val="left"/>
      <w:pPr>
        <w:ind w:left="5040" w:hanging="360"/>
      </w:pPr>
      <w:rPr>
        <w:rFonts w:ascii="Symbol" w:hAnsi="Symbol" w:hint="default"/>
      </w:rPr>
    </w:lvl>
    <w:lvl w:ilvl="7" w:tplc="92425350">
      <w:start w:val="1"/>
      <w:numFmt w:val="bullet"/>
      <w:lvlText w:val="o"/>
      <w:lvlJc w:val="left"/>
      <w:pPr>
        <w:ind w:left="5760" w:hanging="360"/>
      </w:pPr>
      <w:rPr>
        <w:rFonts w:ascii="Courier New" w:hAnsi="Courier New" w:hint="default"/>
      </w:rPr>
    </w:lvl>
    <w:lvl w:ilvl="8" w:tplc="996A130C">
      <w:start w:val="1"/>
      <w:numFmt w:val="bullet"/>
      <w:lvlText w:val=""/>
      <w:lvlJc w:val="left"/>
      <w:pPr>
        <w:ind w:left="6480" w:hanging="360"/>
      </w:pPr>
      <w:rPr>
        <w:rFonts w:ascii="Wingdings" w:hAnsi="Wingdings" w:hint="default"/>
      </w:rPr>
    </w:lvl>
  </w:abstractNum>
  <w:abstractNum w:abstractNumId="28" w15:restartNumberingAfterBreak="0">
    <w:nsid w:val="7AD054F1"/>
    <w:multiLevelType w:val="hybridMultilevel"/>
    <w:tmpl w:val="D6028DD4"/>
    <w:lvl w:ilvl="0" w:tplc="834EE0E6">
      <w:start w:val="1"/>
      <w:numFmt w:val="bullet"/>
      <w:lvlText w:val="-"/>
      <w:lvlJc w:val="left"/>
      <w:pPr>
        <w:tabs>
          <w:tab w:val="num" w:pos="720"/>
        </w:tabs>
        <w:ind w:left="720" w:hanging="360"/>
      </w:pPr>
      <w:rPr>
        <w:rFonts w:ascii="Times New Roman" w:hAnsi="Times New Roman" w:hint="default"/>
      </w:rPr>
    </w:lvl>
    <w:lvl w:ilvl="1" w:tplc="8F10C31C" w:tentative="1">
      <w:start w:val="1"/>
      <w:numFmt w:val="bullet"/>
      <w:lvlText w:val="-"/>
      <w:lvlJc w:val="left"/>
      <w:pPr>
        <w:tabs>
          <w:tab w:val="num" w:pos="1440"/>
        </w:tabs>
        <w:ind w:left="1440" w:hanging="360"/>
      </w:pPr>
      <w:rPr>
        <w:rFonts w:ascii="Times New Roman" w:hAnsi="Times New Roman" w:hint="default"/>
      </w:rPr>
    </w:lvl>
    <w:lvl w:ilvl="2" w:tplc="7CD6A87A" w:tentative="1">
      <w:start w:val="1"/>
      <w:numFmt w:val="bullet"/>
      <w:lvlText w:val="-"/>
      <w:lvlJc w:val="left"/>
      <w:pPr>
        <w:tabs>
          <w:tab w:val="num" w:pos="2160"/>
        </w:tabs>
        <w:ind w:left="2160" w:hanging="360"/>
      </w:pPr>
      <w:rPr>
        <w:rFonts w:ascii="Times New Roman" w:hAnsi="Times New Roman" w:hint="default"/>
      </w:rPr>
    </w:lvl>
    <w:lvl w:ilvl="3" w:tplc="BF40AD2C" w:tentative="1">
      <w:start w:val="1"/>
      <w:numFmt w:val="bullet"/>
      <w:lvlText w:val="-"/>
      <w:lvlJc w:val="left"/>
      <w:pPr>
        <w:tabs>
          <w:tab w:val="num" w:pos="2880"/>
        </w:tabs>
        <w:ind w:left="2880" w:hanging="360"/>
      </w:pPr>
      <w:rPr>
        <w:rFonts w:ascii="Times New Roman" w:hAnsi="Times New Roman" w:hint="default"/>
      </w:rPr>
    </w:lvl>
    <w:lvl w:ilvl="4" w:tplc="1D3A94D8" w:tentative="1">
      <w:start w:val="1"/>
      <w:numFmt w:val="bullet"/>
      <w:lvlText w:val="-"/>
      <w:lvlJc w:val="left"/>
      <w:pPr>
        <w:tabs>
          <w:tab w:val="num" w:pos="3600"/>
        </w:tabs>
        <w:ind w:left="3600" w:hanging="360"/>
      </w:pPr>
      <w:rPr>
        <w:rFonts w:ascii="Times New Roman" w:hAnsi="Times New Roman" w:hint="default"/>
      </w:rPr>
    </w:lvl>
    <w:lvl w:ilvl="5" w:tplc="8B54A3C2" w:tentative="1">
      <w:start w:val="1"/>
      <w:numFmt w:val="bullet"/>
      <w:lvlText w:val="-"/>
      <w:lvlJc w:val="left"/>
      <w:pPr>
        <w:tabs>
          <w:tab w:val="num" w:pos="4320"/>
        </w:tabs>
        <w:ind w:left="4320" w:hanging="360"/>
      </w:pPr>
      <w:rPr>
        <w:rFonts w:ascii="Times New Roman" w:hAnsi="Times New Roman" w:hint="default"/>
      </w:rPr>
    </w:lvl>
    <w:lvl w:ilvl="6" w:tplc="C97C44D6" w:tentative="1">
      <w:start w:val="1"/>
      <w:numFmt w:val="bullet"/>
      <w:lvlText w:val="-"/>
      <w:lvlJc w:val="left"/>
      <w:pPr>
        <w:tabs>
          <w:tab w:val="num" w:pos="5040"/>
        </w:tabs>
        <w:ind w:left="5040" w:hanging="360"/>
      </w:pPr>
      <w:rPr>
        <w:rFonts w:ascii="Times New Roman" w:hAnsi="Times New Roman" w:hint="default"/>
      </w:rPr>
    </w:lvl>
    <w:lvl w:ilvl="7" w:tplc="44828C9E" w:tentative="1">
      <w:start w:val="1"/>
      <w:numFmt w:val="bullet"/>
      <w:lvlText w:val="-"/>
      <w:lvlJc w:val="left"/>
      <w:pPr>
        <w:tabs>
          <w:tab w:val="num" w:pos="5760"/>
        </w:tabs>
        <w:ind w:left="5760" w:hanging="360"/>
      </w:pPr>
      <w:rPr>
        <w:rFonts w:ascii="Times New Roman" w:hAnsi="Times New Roman" w:hint="default"/>
      </w:rPr>
    </w:lvl>
    <w:lvl w:ilvl="8" w:tplc="025CF91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E3F0980"/>
    <w:multiLevelType w:val="multilevel"/>
    <w:tmpl w:val="2472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7948842">
    <w:abstractNumId w:val="16"/>
  </w:num>
  <w:num w:numId="2" w16cid:durableId="828710348">
    <w:abstractNumId w:val="27"/>
  </w:num>
  <w:num w:numId="3" w16cid:durableId="318073036">
    <w:abstractNumId w:val="1"/>
  </w:num>
  <w:num w:numId="4" w16cid:durableId="414976884">
    <w:abstractNumId w:val="18"/>
  </w:num>
  <w:num w:numId="5" w16cid:durableId="292491919">
    <w:abstractNumId w:val="13"/>
  </w:num>
  <w:num w:numId="6" w16cid:durableId="7804195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8478833">
    <w:abstractNumId w:val="0"/>
  </w:num>
  <w:num w:numId="8" w16cid:durableId="1775244730">
    <w:abstractNumId w:val="8"/>
  </w:num>
  <w:num w:numId="9" w16cid:durableId="715087893">
    <w:abstractNumId w:val="11"/>
  </w:num>
  <w:num w:numId="10" w16cid:durableId="1538666726">
    <w:abstractNumId w:val="14"/>
  </w:num>
  <w:num w:numId="11" w16cid:durableId="741489783">
    <w:abstractNumId w:val="2"/>
  </w:num>
  <w:num w:numId="12" w16cid:durableId="1365135996">
    <w:abstractNumId w:val="28"/>
  </w:num>
  <w:num w:numId="13" w16cid:durableId="842281505">
    <w:abstractNumId w:val="12"/>
  </w:num>
  <w:num w:numId="14" w16cid:durableId="1231650244">
    <w:abstractNumId w:val="20"/>
  </w:num>
  <w:num w:numId="15" w16cid:durableId="400297053">
    <w:abstractNumId w:val="6"/>
  </w:num>
  <w:num w:numId="16" w16cid:durableId="2138140849">
    <w:abstractNumId w:val="24"/>
  </w:num>
  <w:num w:numId="17" w16cid:durableId="280697789">
    <w:abstractNumId w:val="26"/>
  </w:num>
  <w:num w:numId="18" w16cid:durableId="1768646876">
    <w:abstractNumId w:val="5"/>
  </w:num>
  <w:num w:numId="19" w16cid:durableId="44565894">
    <w:abstractNumId w:val="25"/>
  </w:num>
  <w:num w:numId="20" w16cid:durableId="460536643">
    <w:abstractNumId w:val="3"/>
  </w:num>
  <w:num w:numId="21" w16cid:durableId="1182158471">
    <w:abstractNumId w:val="17"/>
  </w:num>
  <w:num w:numId="22" w16cid:durableId="1367178440">
    <w:abstractNumId w:val="23"/>
  </w:num>
  <w:num w:numId="23" w16cid:durableId="1710034047">
    <w:abstractNumId w:val="21"/>
  </w:num>
  <w:num w:numId="24" w16cid:durableId="1154369396">
    <w:abstractNumId w:val="29"/>
  </w:num>
  <w:num w:numId="25" w16cid:durableId="2023624397">
    <w:abstractNumId w:val="4"/>
  </w:num>
  <w:num w:numId="26" w16cid:durableId="274562750">
    <w:abstractNumId w:val="7"/>
  </w:num>
  <w:num w:numId="27" w16cid:durableId="544486047">
    <w:abstractNumId w:val="15"/>
  </w:num>
  <w:num w:numId="28" w16cid:durableId="642000673">
    <w:abstractNumId w:val="19"/>
  </w:num>
  <w:num w:numId="29" w16cid:durableId="1225070134">
    <w:abstractNumId w:val="22"/>
  </w:num>
  <w:num w:numId="30" w16cid:durableId="631012328">
    <w:abstractNumId w:val="10"/>
  </w:num>
  <w:num w:numId="31" w16cid:durableId="604936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832"/>
    <w:rsid w:val="00000025"/>
    <w:rsid w:val="000002F9"/>
    <w:rsid w:val="000015DC"/>
    <w:rsid w:val="000023AB"/>
    <w:rsid w:val="0000253E"/>
    <w:rsid w:val="00002954"/>
    <w:rsid w:val="00006377"/>
    <w:rsid w:val="000127D5"/>
    <w:rsid w:val="00013825"/>
    <w:rsid w:val="00013D92"/>
    <w:rsid w:val="00015D4A"/>
    <w:rsid w:val="000173A4"/>
    <w:rsid w:val="00017579"/>
    <w:rsid w:val="00020353"/>
    <w:rsid w:val="00020AB0"/>
    <w:rsid w:val="00020FC1"/>
    <w:rsid w:val="0002255D"/>
    <w:rsid w:val="00023946"/>
    <w:rsid w:val="00023F70"/>
    <w:rsid w:val="0002428F"/>
    <w:rsid w:val="00024BEE"/>
    <w:rsid w:val="00025787"/>
    <w:rsid w:val="00026E0E"/>
    <w:rsid w:val="000279F5"/>
    <w:rsid w:val="0003069E"/>
    <w:rsid w:val="00030A5E"/>
    <w:rsid w:val="000313DE"/>
    <w:rsid w:val="00036399"/>
    <w:rsid w:val="0003643E"/>
    <w:rsid w:val="00036F24"/>
    <w:rsid w:val="00037792"/>
    <w:rsid w:val="00037A7E"/>
    <w:rsid w:val="0004043A"/>
    <w:rsid w:val="000408D0"/>
    <w:rsid w:val="000413B5"/>
    <w:rsid w:val="000414C3"/>
    <w:rsid w:val="00042479"/>
    <w:rsid w:val="0004247E"/>
    <w:rsid w:val="000438CD"/>
    <w:rsid w:val="00044BBB"/>
    <w:rsid w:val="00045F80"/>
    <w:rsid w:val="000462BE"/>
    <w:rsid w:val="00046E1B"/>
    <w:rsid w:val="00046EDC"/>
    <w:rsid w:val="00050F31"/>
    <w:rsid w:val="0005131C"/>
    <w:rsid w:val="000521F6"/>
    <w:rsid w:val="000536B0"/>
    <w:rsid w:val="00053B94"/>
    <w:rsid w:val="00054F6E"/>
    <w:rsid w:val="000575C2"/>
    <w:rsid w:val="00057AB3"/>
    <w:rsid w:val="00065588"/>
    <w:rsid w:val="00066F6D"/>
    <w:rsid w:val="000674A3"/>
    <w:rsid w:val="00070E3B"/>
    <w:rsid w:val="00072502"/>
    <w:rsid w:val="000730B7"/>
    <w:rsid w:val="00073382"/>
    <w:rsid w:val="00073B70"/>
    <w:rsid w:val="00074EFA"/>
    <w:rsid w:val="00074FB6"/>
    <w:rsid w:val="000751C5"/>
    <w:rsid w:val="000755EE"/>
    <w:rsid w:val="0007631D"/>
    <w:rsid w:val="00080159"/>
    <w:rsid w:val="00080E9D"/>
    <w:rsid w:val="00081F46"/>
    <w:rsid w:val="000820A8"/>
    <w:rsid w:val="00082683"/>
    <w:rsid w:val="00083220"/>
    <w:rsid w:val="0008367D"/>
    <w:rsid w:val="00083823"/>
    <w:rsid w:val="00083BB2"/>
    <w:rsid w:val="00083D83"/>
    <w:rsid w:val="00084008"/>
    <w:rsid w:val="00084B42"/>
    <w:rsid w:val="00085302"/>
    <w:rsid w:val="0008667D"/>
    <w:rsid w:val="000868DC"/>
    <w:rsid w:val="00086DDD"/>
    <w:rsid w:val="00090152"/>
    <w:rsid w:val="00091E54"/>
    <w:rsid w:val="00091E63"/>
    <w:rsid w:val="00091E6B"/>
    <w:rsid w:val="00094866"/>
    <w:rsid w:val="000959EF"/>
    <w:rsid w:val="00096D7F"/>
    <w:rsid w:val="00097320"/>
    <w:rsid w:val="00097D6D"/>
    <w:rsid w:val="000A0C09"/>
    <w:rsid w:val="000A2014"/>
    <w:rsid w:val="000A20DD"/>
    <w:rsid w:val="000A2612"/>
    <w:rsid w:val="000A2C89"/>
    <w:rsid w:val="000A31FF"/>
    <w:rsid w:val="000A4664"/>
    <w:rsid w:val="000A5E85"/>
    <w:rsid w:val="000A6418"/>
    <w:rsid w:val="000A7071"/>
    <w:rsid w:val="000B0DB4"/>
    <w:rsid w:val="000B1085"/>
    <w:rsid w:val="000B116F"/>
    <w:rsid w:val="000B1B0C"/>
    <w:rsid w:val="000B2017"/>
    <w:rsid w:val="000B20E3"/>
    <w:rsid w:val="000B23E2"/>
    <w:rsid w:val="000B289D"/>
    <w:rsid w:val="000B43FF"/>
    <w:rsid w:val="000B768E"/>
    <w:rsid w:val="000C0430"/>
    <w:rsid w:val="000C1521"/>
    <w:rsid w:val="000C16D8"/>
    <w:rsid w:val="000C2F9A"/>
    <w:rsid w:val="000C3DBE"/>
    <w:rsid w:val="000C3DFD"/>
    <w:rsid w:val="000D02F6"/>
    <w:rsid w:val="000D06AD"/>
    <w:rsid w:val="000D13CD"/>
    <w:rsid w:val="000D18F5"/>
    <w:rsid w:val="000D367F"/>
    <w:rsid w:val="000D3B57"/>
    <w:rsid w:val="000D4430"/>
    <w:rsid w:val="000D4576"/>
    <w:rsid w:val="000D79BF"/>
    <w:rsid w:val="000E0475"/>
    <w:rsid w:val="000E101A"/>
    <w:rsid w:val="000E37AC"/>
    <w:rsid w:val="000E4927"/>
    <w:rsid w:val="000E49E0"/>
    <w:rsid w:val="000E4BDB"/>
    <w:rsid w:val="000F182C"/>
    <w:rsid w:val="000F1B56"/>
    <w:rsid w:val="000F271C"/>
    <w:rsid w:val="000F2893"/>
    <w:rsid w:val="000F37E6"/>
    <w:rsid w:val="000F54AC"/>
    <w:rsid w:val="000F6321"/>
    <w:rsid w:val="000F67B7"/>
    <w:rsid w:val="000F705C"/>
    <w:rsid w:val="000F781D"/>
    <w:rsid w:val="00100253"/>
    <w:rsid w:val="0010025C"/>
    <w:rsid w:val="00101B14"/>
    <w:rsid w:val="00101DA0"/>
    <w:rsid w:val="00102453"/>
    <w:rsid w:val="00102ED8"/>
    <w:rsid w:val="001039ED"/>
    <w:rsid w:val="00103EF4"/>
    <w:rsid w:val="00104679"/>
    <w:rsid w:val="00105B56"/>
    <w:rsid w:val="001061EB"/>
    <w:rsid w:val="00107DB9"/>
    <w:rsid w:val="00111A76"/>
    <w:rsid w:val="00112F3A"/>
    <w:rsid w:val="00113CBF"/>
    <w:rsid w:val="001140A2"/>
    <w:rsid w:val="00114579"/>
    <w:rsid w:val="0011503C"/>
    <w:rsid w:val="001157C0"/>
    <w:rsid w:val="00120F87"/>
    <w:rsid w:val="00124B01"/>
    <w:rsid w:val="0012688A"/>
    <w:rsid w:val="00131962"/>
    <w:rsid w:val="00131A14"/>
    <w:rsid w:val="001321A1"/>
    <w:rsid w:val="0013279C"/>
    <w:rsid w:val="001329B6"/>
    <w:rsid w:val="00132D7C"/>
    <w:rsid w:val="001338B6"/>
    <w:rsid w:val="00135FE5"/>
    <w:rsid w:val="001367E0"/>
    <w:rsid w:val="00140610"/>
    <w:rsid w:val="001409FB"/>
    <w:rsid w:val="00141496"/>
    <w:rsid w:val="001418F0"/>
    <w:rsid w:val="00142026"/>
    <w:rsid w:val="00142B63"/>
    <w:rsid w:val="00143122"/>
    <w:rsid w:val="0014435D"/>
    <w:rsid w:val="00144DB5"/>
    <w:rsid w:val="001476FD"/>
    <w:rsid w:val="001504F0"/>
    <w:rsid w:val="00151C43"/>
    <w:rsid w:val="00151D09"/>
    <w:rsid w:val="00151F2E"/>
    <w:rsid w:val="0015294C"/>
    <w:rsid w:val="001556D0"/>
    <w:rsid w:val="001577F1"/>
    <w:rsid w:val="00160F64"/>
    <w:rsid w:val="00160FEB"/>
    <w:rsid w:val="00161900"/>
    <w:rsid w:val="0016329F"/>
    <w:rsid w:val="00163BB4"/>
    <w:rsid w:val="00163C96"/>
    <w:rsid w:val="00164AC5"/>
    <w:rsid w:val="00164DD7"/>
    <w:rsid w:val="001651C2"/>
    <w:rsid w:val="0016631E"/>
    <w:rsid w:val="00166AB7"/>
    <w:rsid w:val="0017001C"/>
    <w:rsid w:val="00170E9A"/>
    <w:rsid w:val="001746A0"/>
    <w:rsid w:val="001809DB"/>
    <w:rsid w:val="00181A30"/>
    <w:rsid w:val="00182518"/>
    <w:rsid w:val="00182C77"/>
    <w:rsid w:val="001838D3"/>
    <w:rsid w:val="00183C7A"/>
    <w:rsid w:val="00183CFE"/>
    <w:rsid w:val="00183DEE"/>
    <w:rsid w:val="00184202"/>
    <w:rsid w:val="00184779"/>
    <w:rsid w:val="00186421"/>
    <w:rsid w:val="00186579"/>
    <w:rsid w:val="001900B5"/>
    <w:rsid w:val="00192652"/>
    <w:rsid w:val="0019280B"/>
    <w:rsid w:val="00192A8C"/>
    <w:rsid w:val="00194009"/>
    <w:rsid w:val="00194534"/>
    <w:rsid w:val="00194D67"/>
    <w:rsid w:val="0019520D"/>
    <w:rsid w:val="00195871"/>
    <w:rsid w:val="00196832"/>
    <w:rsid w:val="00197E89"/>
    <w:rsid w:val="001A2385"/>
    <w:rsid w:val="001A2B33"/>
    <w:rsid w:val="001A38A4"/>
    <w:rsid w:val="001A390D"/>
    <w:rsid w:val="001A4CE4"/>
    <w:rsid w:val="001A63BF"/>
    <w:rsid w:val="001A65F6"/>
    <w:rsid w:val="001A780A"/>
    <w:rsid w:val="001B029D"/>
    <w:rsid w:val="001B36C3"/>
    <w:rsid w:val="001B4469"/>
    <w:rsid w:val="001B58BA"/>
    <w:rsid w:val="001B71FD"/>
    <w:rsid w:val="001B7825"/>
    <w:rsid w:val="001B7EF9"/>
    <w:rsid w:val="001B7F5A"/>
    <w:rsid w:val="001C0C27"/>
    <w:rsid w:val="001C2A23"/>
    <w:rsid w:val="001C383F"/>
    <w:rsid w:val="001C40B5"/>
    <w:rsid w:val="001C42CB"/>
    <w:rsid w:val="001C4BF9"/>
    <w:rsid w:val="001C4E4B"/>
    <w:rsid w:val="001C6641"/>
    <w:rsid w:val="001C77C5"/>
    <w:rsid w:val="001D0457"/>
    <w:rsid w:val="001D0669"/>
    <w:rsid w:val="001D12D0"/>
    <w:rsid w:val="001D2A3E"/>
    <w:rsid w:val="001D3843"/>
    <w:rsid w:val="001D4CB1"/>
    <w:rsid w:val="001D51F1"/>
    <w:rsid w:val="001D5E22"/>
    <w:rsid w:val="001D5F7C"/>
    <w:rsid w:val="001E0854"/>
    <w:rsid w:val="001E1C09"/>
    <w:rsid w:val="001E2128"/>
    <w:rsid w:val="001E2E5A"/>
    <w:rsid w:val="001E34CD"/>
    <w:rsid w:val="001E3AC3"/>
    <w:rsid w:val="001E3BAF"/>
    <w:rsid w:val="001E4D2E"/>
    <w:rsid w:val="001E520F"/>
    <w:rsid w:val="001E6729"/>
    <w:rsid w:val="001E70FE"/>
    <w:rsid w:val="001F0E69"/>
    <w:rsid w:val="001F1661"/>
    <w:rsid w:val="001F206B"/>
    <w:rsid w:val="001F286A"/>
    <w:rsid w:val="001F2933"/>
    <w:rsid w:val="001F2C45"/>
    <w:rsid w:val="001F3106"/>
    <w:rsid w:val="001F3A18"/>
    <w:rsid w:val="001F4A31"/>
    <w:rsid w:val="001F4EE8"/>
    <w:rsid w:val="001F5853"/>
    <w:rsid w:val="001F6541"/>
    <w:rsid w:val="001F6E20"/>
    <w:rsid w:val="00200460"/>
    <w:rsid w:val="002010EE"/>
    <w:rsid w:val="002016EC"/>
    <w:rsid w:val="002019BE"/>
    <w:rsid w:val="00201D4D"/>
    <w:rsid w:val="002029AD"/>
    <w:rsid w:val="00203645"/>
    <w:rsid w:val="002043FF"/>
    <w:rsid w:val="002073B7"/>
    <w:rsid w:val="002073E7"/>
    <w:rsid w:val="002102E6"/>
    <w:rsid w:val="002103CE"/>
    <w:rsid w:val="0021182F"/>
    <w:rsid w:val="002127C4"/>
    <w:rsid w:val="002132D0"/>
    <w:rsid w:val="0021480E"/>
    <w:rsid w:val="0021531F"/>
    <w:rsid w:val="00216269"/>
    <w:rsid w:val="0021644E"/>
    <w:rsid w:val="00216D3B"/>
    <w:rsid w:val="002211A2"/>
    <w:rsid w:val="002216B8"/>
    <w:rsid w:val="0022187C"/>
    <w:rsid w:val="00221F4C"/>
    <w:rsid w:val="00223819"/>
    <w:rsid w:val="0022441C"/>
    <w:rsid w:val="002245E8"/>
    <w:rsid w:val="00224CDE"/>
    <w:rsid w:val="00224EEB"/>
    <w:rsid w:val="00226116"/>
    <w:rsid w:val="00226288"/>
    <w:rsid w:val="002300D0"/>
    <w:rsid w:val="002311D2"/>
    <w:rsid w:val="0023121B"/>
    <w:rsid w:val="002320FD"/>
    <w:rsid w:val="00233DE6"/>
    <w:rsid w:val="002345FC"/>
    <w:rsid w:val="002348EE"/>
    <w:rsid w:val="00234BA8"/>
    <w:rsid w:val="00234C21"/>
    <w:rsid w:val="00236E2D"/>
    <w:rsid w:val="002419CD"/>
    <w:rsid w:val="00241BB9"/>
    <w:rsid w:val="0024290F"/>
    <w:rsid w:val="002439BB"/>
    <w:rsid w:val="0024538D"/>
    <w:rsid w:val="00247121"/>
    <w:rsid w:val="002508DB"/>
    <w:rsid w:val="00251F85"/>
    <w:rsid w:val="00252683"/>
    <w:rsid w:val="002526E8"/>
    <w:rsid w:val="00253041"/>
    <w:rsid w:val="00253965"/>
    <w:rsid w:val="00256B44"/>
    <w:rsid w:val="00256C01"/>
    <w:rsid w:val="00256DF9"/>
    <w:rsid w:val="0025741A"/>
    <w:rsid w:val="00257B20"/>
    <w:rsid w:val="0026204F"/>
    <w:rsid w:val="002620AD"/>
    <w:rsid w:val="002626A4"/>
    <w:rsid w:val="00262E43"/>
    <w:rsid w:val="002635F2"/>
    <w:rsid w:val="0026364F"/>
    <w:rsid w:val="00266144"/>
    <w:rsid w:val="00266953"/>
    <w:rsid w:val="00266E11"/>
    <w:rsid w:val="00267A65"/>
    <w:rsid w:val="0027035A"/>
    <w:rsid w:val="00272237"/>
    <w:rsid w:val="00272A50"/>
    <w:rsid w:val="0027338D"/>
    <w:rsid w:val="00273A82"/>
    <w:rsid w:val="00274903"/>
    <w:rsid w:val="002749A9"/>
    <w:rsid w:val="00274EEC"/>
    <w:rsid w:val="00275600"/>
    <w:rsid w:val="002759BB"/>
    <w:rsid w:val="00280520"/>
    <w:rsid w:val="00280C15"/>
    <w:rsid w:val="0028178E"/>
    <w:rsid w:val="002823F0"/>
    <w:rsid w:val="00283382"/>
    <w:rsid w:val="00286955"/>
    <w:rsid w:val="00287556"/>
    <w:rsid w:val="00290D2B"/>
    <w:rsid w:val="00291079"/>
    <w:rsid w:val="00294F53"/>
    <w:rsid w:val="00295510"/>
    <w:rsid w:val="0029738C"/>
    <w:rsid w:val="002A4329"/>
    <w:rsid w:val="002A49FD"/>
    <w:rsid w:val="002A6D65"/>
    <w:rsid w:val="002B0B4F"/>
    <w:rsid w:val="002B1394"/>
    <w:rsid w:val="002B2D44"/>
    <w:rsid w:val="002B3257"/>
    <w:rsid w:val="002B330D"/>
    <w:rsid w:val="002B4CAD"/>
    <w:rsid w:val="002B5760"/>
    <w:rsid w:val="002B5813"/>
    <w:rsid w:val="002B5C6C"/>
    <w:rsid w:val="002B721F"/>
    <w:rsid w:val="002C06A3"/>
    <w:rsid w:val="002C0765"/>
    <w:rsid w:val="002C0EAA"/>
    <w:rsid w:val="002C226F"/>
    <w:rsid w:val="002C36C9"/>
    <w:rsid w:val="002C36E6"/>
    <w:rsid w:val="002C63F1"/>
    <w:rsid w:val="002C6721"/>
    <w:rsid w:val="002D0976"/>
    <w:rsid w:val="002D0993"/>
    <w:rsid w:val="002D1691"/>
    <w:rsid w:val="002D2E93"/>
    <w:rsid w:val="002D3541"/>
    <w:rsid w:val="002D36D5"/>
    <w:rsid w:val="002D3A76"/>
    <w:rsid w:val="002D3B30"/>
    <w:rsid w:val="002D42DB"/>
    <w:rsid w:val="002D484A"/>
    <w:rsid w:val="002D5240"/>
    <w:rsid w:val="002D52CD"/>
    <w:rsid w:val="002D5D98"/>
    <w:rsid w:val="002D642E"/>
    <w:rsid w:val="002D68DD"/>
    <w:rsid w:val="002E1772"/>
    <w:rsid w:val="002E1F93"/>
    <w:rsid w:val="002E245C"/>
    <w:rsid w:val="002E282A"/>
    <w:rsid w:val="002E6BA7"/>
    <w:rsid w:val="002E7197"/>
    <w:rsid w:val="002E731A"/>
    <w:rsid w:val="002F005F"/>
    <w:rsid w:val="002F0D29"/>
    <w:rsid w:val="002F0ED1"/>
    <w:rsid w:val="002F1B24"/>
    <w:rsid w:val="002F1CBB"/>
    <w:rsid w:val="002F291C"/>
    <w:rsid w:val="002F3FD2"/>
    <w:rsid w:val="002F482C"/>
    <w:rsid w:val="002F5E54"/>
    <w:rsid w:val="002F6819"/>
    <w:rsid w:val="002F6F2B"/>
    <w:rsid w:val="002F763A"/>
    <w:rsid w:val="002F7BF2"/>
    <w:rsid w:val="00301346"/>
    <w:rsid w:val="00301EC6"/>
    <w:rsid w:val="00301F8E"/>
    <w:rsid w:val="0030284F"/>
    <w:rsid w:val="00302A7B"/>
    <w:rsid w:val="003041D6"/>
    <w:rsid w:val="003048C9"/>
    <w:rsid w:val="00304A22"/>
    <w:rsid w:val="00305C63"/>
    <w:rsid w:val="00306239"/>
    <w:rsid w:val="00306BC2"/>
    <w:rsid w:val="00306D87"/>
    <w:rsid w:val="00307B73"/>
    <w:rsid w:val="003101D6"/>
    <w:rsid w:val="00312E77"/>
    <w:rsid w:val="00314083"/>
    <w:rsid w:val="00314EB0"/>
    <w:rsid w:val="003157E6"/>
    <w:rsid w:val="003164E8"/>
    <w:rsid w:val="00316EA3"/>
    <w:rsid w:val="00317737"/>
    <w:rsid w:val="00320270"/>
    <w:rsid w:val="003205F0"/>
    <w:rsid w:val="00320EFF"/>
    <w:rsid w:val="00321CA1"/>
    <w:rsid w:val="003229E5"/>
    <w:rsid w:val="00323821"/>
    <w:rsid w:val="003238BE"/>
    <w:rsid w:val="00323ED0"/>
    <w:rsid w:val="00324025"/>
    <w:rsid w:val="00325B95"/>
    <w:rsid w:val="00331C0A"/>
    <w:rsid w:val="0033225A"/>
    <w:rsid w:val="003331B5"/>
    <w:rsid w:val="00334820"/>
    <w:rsid w:val="00336521"/>
    <w:rsid w:val="0033669E"/>
    <w:rsid w:val="003372F9"/>
    <w:rsid w:val="003373ED"/>
    <w:rsid w:val="003402CB"/>
    <w:rsid w:val="00340D40"/>
    <w:rsid w:val="00341608"/>
    <w:rsid w:val="0034343B"/>
    <w:rsid w:val="003446D8"/>
    <w:rsid w:val="003457FD"/>
    <w:rsid w:val="0035063A"/>
    <w:rsid w:val="003530AC"/>
    <w:rsid w:val="00353A59"/>
    <w:rsid w:val="00355078"/>
    <w:rsid w:val="003561D6"/>
    <w:rsid w:val="00356AA0"/>
    <w:rsid w:val="003578B9"/>
    <w:rsid w:val="003579E0"/>
    <w:rsid w:val="00360251"/>
    <w:rsid w:val="00362575"/>
    <w:rsid w:val="003629E2"/>
    <w:rsid w:val="003631D4"/>
    <w:rsid w:val="0036398B"/>
    <w:rsid w:val="003654A1"/>
    <w:rsid w:val="003656CF"/>
    <w:rsid w:val="00365F65"/>
    <w:rsid w:val="00370B60"/>
    <w:rsid w:val="003713D1"/>
    <w:rsid w:val="0037452E"/>
    <w:rsid w:val="00375983"/>
    <w:rsid w:val="0037612E"/>
    <w:rsid w:val="003764C8"/>
    <w:rsid w:val="0038169B"/>
    <w:rsid w:val="00382DF1"/>
    <w:rsid w:val="00383B2F"/>
    <w:rsid w:val="00384E92"/>
    <w:rsid w:val="00385FCC"/>
    <w:rsid w:val="003860F1"/>
    <w:rsid w:val="003864D6"/>
    <w:rsid w:val="003870E3"/>
    <w:rsid w:val="00391299"/>
    <w:rsid w:val="003913F2"/>
    <w:rsid w:val="003929F7"/>
    <w:rsid w:val="00392C5E"/>
    <w:rsid w:val="00393256"/>
    <w:rsid w:val="00393284"/>
    <w:rsid w:val="00393CBB"/>
    <w:rsid w:val="00394353"/>
    <w:rsid w:val="00395BB1"/>
    <w:rsid w:val="003974D8"/>
    <w:rsid w:val="003A130D"/>
    <w:rsid w:val="003A212E"/>
    <w:rsid w:val="003A22BF"/>
    <w:rsid w:val="003A292B"/>
    <w:rsid w:val="003A40E0"/>
    <w:rsid w:val="003A47A5"/>
    <w:rsid w:val="003A49BE"/>
    <w:rsid w:val="003A684A"/>
    <w:rsid w:val="003A6970"/>
    <w:rsid w:val="003A69F1"/>
    <w:rsid w:val="003B21E9"/>
    <w:rsid w:val="003B363D"/>
    <w:rsid w:val="003B46B3"/>
    <w:rsid w:val="003B5419"/>
    <w:rsid w:val="003B607C"/>
    <w:rsid w:val="003B660C"/>
    <w:rsid w:val="003B6ECB"/>
    <w:rsid w:val="003C056F"/>
    <w:rsid w:val="003C317E"/>
    <w:rsid w:val="003C6856"/>
    <w:rsid w:val="003C69EF"/>
    <w:rsid w:val="003C779B"/>
    <w:rsid w:val="003D0548"/>
    <w:rsid w:val="003D05AF"/>
    <w:rsid w:val="003D096A"/>
    <w:rsid w:val="003D1C44"/>
    <w:rsid w:val="003D2894"/>
    <w:rsid w:val="003D31E9"/>
    <w:rsid w:val="003D32D5"/>
    <w:rsid w:val="003D477E"/>
    <w:rsid w:val="003D56FE"/>
    <w:rsid w:val="003D5DE0"/>
    <w:rsid w:val="003D6939"/>
    <w:rsid w:val="003D6FED"/>
    <w:rsid w:val="003E086D"/>
    <w:rsid w:val="003E0C0E"/>
    <w:rsid w:val="003E28CB"/>
    <w:rsid w:val="003E3630"/>
    <w:rsid w:val="003E3FAC"/>
    <w:rsid w:val="003E50E8"/>
    <w:rsid w:val="003F2135"/>
    <w:rsid w:val="003F397D"/>
    <w:rsid w:val="003F3B7B"/>
    <w:rsid w:val="003F470A"/>
    <w:rsid w:val="003F48DD"/>
    <w:rsid w:val="003F58AC"/>
    <w:rsid w:val="003F645C"/>
    <w:rsid w:val="003F6607"/>
    <w:rsid w:val="003F7C1C"/>
    <w:rsid w:val="00401011"/>
    <w:rsid w:val="004013E4"/>
    <w:rsid w:val="00401966"/>
    <w:rsid w:val="00401C98"/>
    <w:rsid w:val="00402D2E"/>
    <w:rsid w:val="0040382B"/>
    <w:rsid w:val="004038D9"/>
    <w:rsid w:val="00403C05"/>
    <w:rsid w:val="004049B0"/>
    <w:rsid w:val="00407DE0"/>
    <w:rsid w:val="00410AF9"/>
    <w:rsid w:val="00411566"/>
    <w:rsid w:val="00412009"/>
    <w:rsid w:val="00413E28"/>
    <w:rsid w:val="004146E2"/>
    <w:rsid w:val="004147C8"/>
    <w:rsid w:val="00414B4F"/>
    <w:rsid w:val="0041536B"/>
    <w:rsid w:val="004171A6"/>
    <w:rsid w:val="00417212"/>
    <w:rsid w:val="004177ED"/>
    <w:rsid w:val="004223C4"/>
    <w:rsid w:val="00422904"/>
    <w:rsid w:val="00422BAD"/>
    <w:rsid w:val="00422CD8"/>
    <w:rsid w:val="00422FAA"/>
    <w:rsid w:val="00426C75"/>
    <w:rsid w:val="00427DCE"/>
    <w:rsid w:val="004310DD"/>
    <w:rsid w:val="00431578"/>
    <w:rsid w:val="00431674"/>
    <w:rsid w:val="004329DD"/>
    <w:rsid w:val="00432C36"/>
    <w:rsid w:val="004343A7"/>
    <w:rsid w:val="00434524"/>
    <w:rsid w:val="00436188"/>
    <w:rsid w:val="00436545"/>
    <w:rsid w:val="0043676C"/>
    <w:rsid w:val="00436DB3"/>
    <w:rsid w:val="00436E69"/>
    <w:rsid w:val="00437D82"/>
    <w:rsid w:val="00437DA4"/>
    <w:rsid w:val="00442D1F"/>
    <w:rsid w:val="004450D6"/>
    <w:rsid w:val="00445179"/>
    <w:rsid w:val="00446536"/>
    <w:rsid w:val="004465CA"/>
    <w:rsid w:val="00447B7F"/>
    <w:rsid w:val="004506EA"/>
    <w:rsid w:val="0045190A"/>
    <w:rsid w:val="00451EE3"/>
    <w:rsid w:val="00452860"/>
    <w:rsid w:val="004548DC"/>
    <w:rsid w:val="00455FE9"/>
    <w:rsid w:val="00460AC2"/>
    <w:rsid w:val="00461C49"/>
    <w:rsid w:val="0046228E"/>
    <w:rsid w:val="004631D1"/>
    <w:rsid w:val="00464515"/>
    <w:rsid w:val="00465760"/>
    <w:rsid w:val="00471B5F"/>
    <w:rsid w:val="00472883"/>
    <w:rsid w:val="00472AB3"/>
    <w:rsid w:val="004732C2"/>
    <w:rsid w:val="00473979"/>
    <w:rsid w:val="004761E6"/>
    <w:rsid w:val="004772AF"/>
    <w:rsid w:val="0048004E"/>
    <w:rsid w:val="00480DB1"/>
    <w:rsid w:val="004821B3"/>
    <w:rsid w:val="00483A60"/>
    <w:rsid w:val="00484447"/>
    <w:rsid w:val="0048520A"/>
    <w:rsid w:val="00485ABE"/>
    <w:rsid w:val="004861DE"/>
    <w:rsid w:val="0048709E"/>
    <w:rsid w:val="00487644"/>
    <w:rsid w:val="00491F70"/>
    <w:rsid w:val="00492715"/>
    <w:rsid w:val="00492C99"/>
    <w:rsid w:val="00492FE3"/>
    <w:rsid w:val="00493339"/>
    <w:rsid w:val="004934B9"/>
    <w:rsid w:val="00494B66"/>
    <w:rsid w:val="00495153"/>
    <w:rsid w:val="0049538C"/>
    <w:rsid w:val="00496261"/>
    <w:rsid w:val="00497C7C"/>
    <w:rsid w:val="004A0695"/>
    <w:rsid w:val="004A1437"/>
    <w:rsid w:val="004A17AC"/>
    <w:rsid w:val="004A19D3"/>
    <w:rsid w:val="004A26FA"/>
    <w:rsid w:val="004A5A21"/>
    <w:rsid w:val="004A5FB2"/>
    <w:rsid w:val="004A6220"/>
    <w:rsid w:val="004A788A"/>
    <w:rsid w:val="004B3E52"/>
    <w:rsid w:val="004B484C"/>
    <w:rsid w:val="004B5931"/>
    <w:rsid w:val="004B618F"/>
    <w:rsid w:val="004B69D1"/>
    <w:rsid w:val="004B705E"/>
    <w:rsid w:val="004B754D"/>
    <w:rsid w:val="004B793A"/>
    <w:rsid w:val="004C12CE"/>
    <w:rsid w:val="004C156F"/>
    <w:rsid w:val="004C325B"/>
    <w:rsid w:val="004C4E76"/>
    <w:rsid w:val="004C5FAE"/>
    <w:rsid w:val="004C6659"/>
    <w:rsid w:val="004D11D8"/>
    <w:rsid w:val="004D1D04"/>
    <w:rsid w:val="004D26CA"/>
    <w:rsid w:val="004D4A97"/>
    <w:rsid w:val="004D4F66"/>
    <w:rsid w:val="004D5C85"/>
    <w:rsid w:val="004D6219"/>
    <w:rsid w:val="004D6F04"/>
    <w:rsid w:val="004D735D"/>
    <w:rsid w:val="004E03D2"/>
    <w:rsid w:val="004E08C4"/>
    <w:rsid w:val="004E0F63"/>
    <w:rsid w:val="004E13EB"/>
    <w:rsid w:val="004E160E"/>
    <w:rsid w:val="004E1BB1"/>
    <w:rsid w:val="004E2616"/>
    <w:rsid w:val="004E3073"/>
    <w:rsid w:val="004E4B8E"/>
    <w:rsid w:val="004E5240"/>
    <w:rsid w:val="004E68B3"/>
    <w:rsid w:val="004E6A4D"/>
    <w:rsid w:val="004E6EEF"/>
    <w:rsid w:val="004E71A7"/>
    <w:rsid w:val="004F2517"/>
    <w:rsid w:val="004F370E"/>
    <w:rsid w:val="004F4E87"/>
    <w:rsid w:val="004F7A49"/>
    <w:rsid w:val="0050055F"/>
    <w:rsid w:val="00500E3B"/>
    <w:rsid w:val="00500F41"/>
    <w:rsid w:val="005018E5"/>
    <w:rsid w:val="00501A36"/>
    <w:rsid w:val="00501F16"/>
    <w:rsid w:val="005020CD"/>
    <w:rsid w:val="00502B54"/>
    <w:rsid w:val="00502E14"/>
    <w:rsid w:val="00503AA8"/>
    <w:rsid w:val="005044B2"/>
    <w:rsid w:val="00504506"/>
    <w:rsid w:val="00504842"/>
    <w:rsid w:val="00504F69"/>
    <w:rsid w:val="00506080"/>
    <w:rsid w:val="005071B8"/>
    <w:rsid w:val="00511594"/>
    <w:rsid w:val="005124E8"/>
    <w:rsid w:val="00513E0D"/>
    <w:rsid w:val="005141B0"/>
    <w:rsid w:val="00514373"/>
    <w:rsid w:val="0051439D"/>
    <w:rsid w:val="0051456B"/>
    <w:rsid w:val="00514AAF"/>
    <w:rsid w:val="00515E7E"/>
    <w:rsid w:val="00516E95"/>
    <w:rsid w:val="00517123"/>
    <w:rsid w:val="00517702"/>
    <w:rsid w:val="00517932"/>
    <w:rsid w:val="00517959"/>
    <w:rsid w:val="00520E8C"/>
    <w:rsid w:val="00521641"/>
    <w:rsid w:val="0052319B"/>
    <w:rsid w:val="00523A64"/>
    <w:rsid w:val="00524449"/>
    <w:rsid w:val="0052524A"/>
    <w:rsid w:val="005257BD"/>
    <w:rsid w:val="00526BAB"/>
    <w:rsid w:val="00530DFD"/>
    <w:rsid w:val="00531576"/>
    <w:rsid w:val="00531BD0"/>
    <w:rsid w:val="00534B90"/>
    <w:rsid w:val="00535460"/>
    <w:rsid w:val="00535826"/>
    <w:rsid w:val="005360FA"/>
    <w:rsid w:val="005364FD"/>
    <w:rsid w:val="00536AE6"/>
    <w:rsid w:val="005372E1"/>
    <w:rsid w:val="00542D5B"/>
    <w:rsid w:val="00542E56"/>
    <w:rsid w:val="00542ED0"/>
    <w:rsid w:val="00544002"/>
    <w:rsid w:val="005450F6"/>
    <w:rsid w:val="00546F12"/>
    <w:rsid w:val="00547B9A"/>
    <w:rsid w:val="00547BEA"/>
    <w:rsid w:val="00547EA2"/>
    <w:rsid w:val="00550615"/>
    <w:rsid w:val="00551E3C"/>
    <w:rsid w:val="0055268C"/>
    <w:rsid w:val="00552BD1"/>
    <w:rsid w:val="0055455C"/>
    <w:rsid w:val="00554879"/>
    <w:rsid w:val="00555E0D"/>
    <w:rsid w:val="00556739"/>
    <w:rsid w:val="005568BB"/>
    <w:rsid w:val="00557410"/>
    <w:rsid w:val="005605C3"/>
    <w:rsid w:val="005619E7"/>
    <w:rsid w:val="00562D5D"/>
    <w:rsid w:val="00564236"/>
    <w:rsid w:val="00564574"/>
    <w:rsid w:val="005645E1"/>
    <w:rsid w:val="00564FD0"/>
    <w:rsid w:val="005653F7"/>
    <w:rsid w:val="00565659"/>
    <w:rsid w:val="0057050B"/>
    <w:rsid w:val="00570AC3"/>
    <w:rsid w:val="0057140D"/>
    <w:rsid w:val="005716C3"/>
    <w:rsid w:val="0057282C"/>
    <w:rsid w:val="00572E0C"/>
    <w:rsid w:val="0057333F"/>
    <w:rsid w:val="0057355C"/>
    <w:rsid w:val="00574096"/>
    <w:rsid w:val="00574DB8"/>
    <w:rsid w:val="005753C5"/>
    <w:rsid w:val="00575806"/>
    <w:rsid w:val="0057584F"/>
    <w:rsid w:val="00575904"/>
    <w:rsid w:val="0057590B"/>
    <w:rsid w:val="005761B4"/>
    <w:rsid w:val="00576FD9"/>
    <w:rsid w:val="00577B1C"/>
    <w:rsid w:val="00580208"/>
    <w:rsid w:val="00580BFF"/>
    <w:rsid w:val="00581371"/>
    <w:rsid w:val="005816B9"/>
    <w:rsid w:val="00581DCD"/>
    <w:rsid w:val="00583B8A"/>
    <w:rsid w:val="0058498E"/>
    <w:rsid w:val="00584C3F"/>
    <w:rsid w:val="00585069"/>
    <w:rsid w:val="00591A1C"/>
    <w:rsid w:val="00593059"/>
    <w:rsid w:val="00593520"/>
    <w:rsid w:val="005966C5"/>
    <w:rsid w:val="00597CDE"/>
    <w:rsid w:val="005A03AD"/>
    <w:rsid w:val="005A110F"/>
    <w:rsid w:val="005A1F33"/>
    <w:rsid w:val="005A4098"/>
    <w:rsid w:val="005A44DB"/>
    <w:rsid w:val="005A4584"/>
    <w:rsid w:val="005A4D12"/>
    <w:rsid w:val="005A7021"/>
    <w:rsid w:val="005A7D5F"/>
    <w:rsid w:val="005A9EB2"/>
    <w:rsid w:val="005B06AC"/>
    <w:rsid w:val="005B5EA0"/>
    <w:rsid w:val="005B7B79"/>
    <w:rsid w:val="005C4C53"/>
    <w:rsid w:val="005C69F7"/>
    <w:rsid w:val="005C7161"/>
    <w:rsid w:val="005C7A02"/>
    <w:rsid w:val="005D0B64"/>
    <w:rsid w:val="005D0C8E"/>
    <w:rsid w:val="005D0ECD"/>
    <w:rsid w:val="005D1157"/>
    <w:rsid w:val="005D20F0"/>
    <w:rsid w:val="005D2D11"/>
    <w:rsid w:val="005D2EA1"/>
    <w:rsid w:val="005D30F0"/>
    <w:rsid w:val="005D3919"/>
    <w:rsid w:val="005D489B"/>
    <w:rsid w:val="005D67F7"/>
    <w:rsid w:val="005D7B1E"/>
    <w:rsid w:val="005E02A0"/>
    <w:rsid w:val="005E41D7"/>
    <w:rsid w:val="005E4AC5"/>
    <w:rsid w:val="005E6F11"/>
    <w:rsid w:val="005E79AB"/>
    <w:rsid w:val="005F0031"/>
    <w:rsid w:val="005F00F3"/>
    <w:rsid w:val="005F278F"/>
    <w:rsid w:val="005F3A1A"/>
    <w:rsid w:val="005F3AB9"/>
    <w:rsid w:val="005F4086"/>
    <w:rsid w:val="005F6254"/>
    <w:rsid w:val="005F6726"/>
    <w:rsid w:val="005F74FF"/>
    <w:rsid w:val="005F7700"/>
    <w:rsid w:val="00600400"/>
    <w:rsid w:val="0060088B"/>
    <w:rsid w:val="00601E25"/>
    <w:rsid w:val="00602D4D"/>
    <w:rsid w:val="00603AF4"/>
    <w:rsid w:val="00603B7C"/>
    <w:rsid w:val="0060450F"/>
    <w:rsid w:val="0060506B"/>
    <w:rsid w:val="00605CED"/>
    <w:rsid w:val="00606699"/>
    <w:rsid w:val="006066EB"/>
    <w:rsid w:val="0061004B"/>
    <w:rsid w:val="00616B8F"/>
    <w:rsid w:val="006219B4"/>
    <w:rsid w:val="006223B1"/>
    <w:rsid w:val="0062308B"/>
    <w:rsid w:val="00623629"/>
    <w:rsid w:val="00623911"/>
    <w:rsid w:val="00624B73"/>
    <w:rsid w:val="00625779"/>
    <w:rsid w:val="00626A41"/>
    <w:rsid w:val="00626CC1"/>
    <w:rsid w:val="006302D9"/>
    <w:rsid w:val="00631030"/>
    <w:rsid w:val="006314CE"/>
    <w:rsid w:val="006323E0"/>
    <w:rsid w:val="00632BD8"/>
    <w:rsid w:val="00632D1E"/>
    <w:rsid w:val="006344DD"/>
    <w:rsid w:val="00636E20"/>
    <w:rsid w:val="00636E7D"/>
    <w:rsid w:val="00637773"/>
    <w:rsid w:val="00637C2C"/>
    <w:rsid w:val="00640D7F"/>
    <w:rsid w:val="00642A12"/>
    <w:rsid w:val="00644F05"/>
    <w:rsid w:val="00645C21"/>
    <w:rsid w:val="00645C4F"/>
    <w:rsid w:val="00647636"/>
    <w:rsid w:val="006503F5"/>
    <w:rsid w:val="00650DC8"/>
    <w:rsid w:val="006522B9"/>
    <w:rsid w:val="00653254"/>
    <w:rsid w:val="0065444B"/>
    <w:rsid w:val="00654E88"/>
    <w:rsid w:val="006553F4"/>
    <w:rsid w:val="006557EF"/>
    <w:rsid w:val="006562D9"/>
    <w:rsid w:val="006608EF"/>
    <w:rsid w:val="0066099B"/>
    <w:rsid w:val="0066163A"/>
    <w:rsid w:val="006617EE"/>
    <w:rsid w:val="00662285"/>
    <w:rsid w:val="006643A3"/>
    <w:rsid w:val="00665509"/>
    <w:rsid w:val="006657A4"/>
    <w:rsid w:val="00666656"/>
    <w:rsid w:val="00667324"/>
    <w:rsid w:val="00667E7A"/>
    <w:rsid w:val="00670803"/>
    <w:rsid w:val="006726D4"/>
    <w:rsid w:val="006736AE"/>
    <w:rsid w:val="0067460F"/>
    <w:rsid w:val="00675D44"/>
    <w:rsid w:val="00676433"/>
    <w:rsid w:val="006767E2"/>
    <w:rsid w:val="00676A8C"/>
    <w:rsid w:val="006778D2"/>
    <w:rsid w:val="00680715"/>
    <w:rsid w:val="00680878"/>
    <w:rsid w:val="0068137E"/>
    <w:rsid w:val="00681857"/>
    <w:rsid w:val="00681A65"/>
    <w:rsid w:val="00681BB0"/>
    <w:rsid w:val="00681DAE"/>
    <w:rsid w:val="00683FF9"/>
    <w:rsid w:val="0068415A"/>
    <w:rsid w:val="00684CE1"/>
    <w:rsid w:val="006854A6"/>
    <w:rsid w:val="006855B0"/>
    <w:rsid w:val="00685B7C"/>
    <w:rsid w:val="00686977"/>
    <w:rsid w:val="00686B85"/>
    <w:rsid w:val="006915FE"/>
    <w:rsid w:val="00691CDE"/>
    <w:rsid w:val="006920DE"/>
    <w:rsid w:val="0069438A"/>
    <w:rsid w:val="006943A9"/>
    <w:rsid w:val="00694B27"/>
    <w:rsid w:val="00695303"/>
    <w:rsid w:val="00696014"/>
    <w:rsid w:val="00696F1E"/>
    <w:rsid w:val="006A077F"/>
    <w:rsid w:val="006A12DD"/>
    <w:rsid w:val="006A1768"/>
    <w:rsid w:val="006A5CDD"/>
    <w:rsid w:val="006A5E3E"/>
    <w:rsid w:val="006A6B62"/>
    <w:rsid w:val="006B0224"/>
    <w:rsid w:val="006B12BB"/>
    <w:rsid w:val="006B1BE7"/>
    <w:rsid w:val="006B2033"/>
    <w:rsid w:val="006B29A3"/>
    <w:rsid w:val="006B2FE4"/>
    <w:rsid w:val="006B30D8"/>
    <w:rsid w:val="006B3A4D"/>
    <w:rsid w:val="006B3E30"/>
    <w:rsid w:val="006B484B"/>
    <w:rsid w:val="006B48D8"/>
    <w:rsid w:val="006B6494"/>
    <w:rsid w:val="006B7C41"/>
    <w:rsid w:val="006C0D9C"/>
    <w:rsid w:val="006C1184"/>
    <w:rsid w:val="006C2BA2"/>
    <w:rsid w:val="006C4DFB"/>
    <w:rsid w:val="006C554D"/>
    <w:rsid w:val="006C56AB"/>
    <w:rsid w:val="006C64B7"/>
    <w:rsid w:val="006C7542"/>
    <w:rsid w:val="006C77D5"/>
    <w:rsid w:val="006D1E93"/>
    <w:rsid w:val="006D4DDD"/>
    <w:rsid w:val="006D54D5"/>
    <w:rsid w:val="006D5CA3"/>
    <w:rsid w:val="006D6428"/>
    <w:rsid w:val="006D69D7"/>
    <w:rsid w:val="006D6C5C"/>
    <w:rsid w:val="006D7E45"/>
    <w:rsid w:val="006D7FE4"/>
    <w:rsid w:val="006E14EE"/>
    <w:rsid w:val="006E17B5"/>
    <w:rsid w:val="006E28C5"/>
    <w:rsid w:val="006E4375"/>
    <w:rsid w:val="006E5CFF"/>
    <w:rsid w:val="006E617E"/>
    <w:rsid w:val="006E63F9"/>
    <w:rsid w:val="006E6E69"/>
    <w:rsid w:val="006E71CD"/>
    <w:rsid w:val="006E74C7"/>
    <w:rsid w:val="006E7935"/>
    <w:rsid w:val="006F0EAF"/>
    <w:rsid w:val="006F0F48"/>
    <w:rsid w:val="006F214C"/>
    <w:rsid w:val="006F2EB5"/>
    <w:rsid w:val="006F3EA6"/>
    <w:rsid w:val="006F442D"/>
    <w:rsid w:val="006F448A"/>
    <w:rsid w:val="006F5341"/>
    <w:rsid w:val="006F6714"/>
    <w:rsid w:val="006F7142"/>
    <w:rsid w:val="006F74F8"/>
    <w:rsid w:val="006F7A20"/>
    <w:rsid w:val="0070005B"/>
    <w:rsid w:val="00700455"/>
    <w:rsid w:val="0070048C"/>
    <w:rsid w:val="007005EA"/>
    <w:rsid w:val="00700E7E"/>
    <w:rsid w:val="007014BE"/>
    <w:rsid w:val="00703447"/>
    <w:rsid w:val="00703662"/>
    <w:rsid w:val="00703886"/>
    <w:rsid w:val="00703AAA"/>
    <w:rsid w:val="00704A7E"/>
    <w:rsid w:val="00705698"/>
    <w:rsid w:val="007057F3"/>
    <w:rsid w:val="00705DD3"/>
    <w:rsid w:val="00706FCC"/>
    <w:rsid w:val="0070788A"/>
    <w:rsid w:val="007105BB"/>
    <w:rsid w:val="0071092C"/>
    <w:rsid w:val="00712B2C"/>
    <w:rsid w:val="00713209"/>
    <w:rsid w:val="0071446E"/>
    <w:rsid w:val="00717232"/>
    <w:rsid w:val="007179C6"/>
    <w:rsid w:val="007215F0"/>
    <w:rsid w:val="007222EB"/>
    <w:rsid w:val="00723181"/>
    <w:rsid w:val="007237A5"/>
    <w:rsid w:val="0072439D"/>
    <w:rsid w:val="0072498F"/>
    <w:rsid w:val="007317E7"/>
    <w:rsid w:val="00731923"/>
    <w:rsid w:val="0073198F"/>
    <w:rsid w:val="007319A8"/>
    <w:rsid w:val="00731D3A"/>
    <w:rsid w:val="00732C79"/>
    <w:rsid w:val="007345D9"/>
    <w:rsid w:val="00735F30"/>
    <w:rsid w:val="00735F46"/>
    <w:rsid w:val="00736D90"/>
    <w:rsid w:val="00737B7C"/>
    <w:rsid w:val="00740A75"/>
    <w:rsid w:val="00741B1E"/>
    <w:rsid w:val="007422DC"/>
    <w:rsid w:val="00743777"/>
    <w:rsid w:val="007444E6"/>
    <w:rsid w:val="00744C35"/>
    <w:rsid w:val="00744C3B"/>
    <w:rsid w:val="00746850"/>
    <w:rsid w:val="00746C57"/>
    <w:rsid w:val="0074770A"/>
    <w:rsid w:val="0075145E"/>
    <w:rsid w:val="00752164"/>
    <w:rsid w:val="00752193"/>
    <w:rsid w:val="0075253D"/>
    <w:rsid w:val="007528BA"/>
    <w:rsid w:val="0075333E"/>
    <w:rsid w:val="00753A6B"/>
    <w:rsid w:val="007540D4"/>
    <w:rsid w:val="00755288"/>
    <w:rsid w:val="0075764D"/>
    <w:rsid w:val="00757C28"/>
    <w:rsid w:val="00757EF8"/>
    <w:rsid w:val="00760724"/>
    <w:rsid w:val="00760C99"/>
    <w:rsid w:val="00761A17"/>
    <w:rsid w:val="00762819"/>
    <w:rsid w:val="00762855"/>
    <w:rsid w:val="00763103"/>
    <w:rsid w:val="00763C06"/>
    <w:rsid w:val="007643D3"/>
    <w:rsid w:val="00764480"/>
    <w:rsid w:val="00764D08"/>
    <w:rsid w:val="00765F7A"/>
    <w:rsid w:val="00766710"/>
    <w:rsid w:val="007668D3"/>
    <w:rsid w:val="0076731A"/>
    <w:rsid w:val="00767AB3"/>
    <w:rsid w:val="00767F20"/>
    <w:rsid w:val="00770906"/>
    <w:rsid w:val="00771E6E"/>
    <w:rsid w:val="00772B04"/>
    <w:rsid w:val="00774815"/>
    <w:rsid w:val="007751F4"/>
    <w:rsid w:val="00775C7E"/>
    <w:rsid w:val="00775ED1"/>
    <w:rsid w:val="0077630D"/>
    <w:rsid w:val="00776A4D"/>
    <w:rsid w:val="0078195C"/>
    <w:rsid w:val="00781A7E"/>
    <w:rsid w:val="00783EF9"/>
    <w:rsid w:val="007841BE"/>
    <w:rsid w:val="007854CF"/>
    <w:rsid w:val="00785EAC"/>
    <w:rsid w:val="0078683F"/>
    <w:rsid w:val="0078712E"/>
    <w:rsid w:val="007879FE"/>
    <w:rsid w:val="0079081C"/>
    <w:rsid w:val="00790FF6"/>
    <w:rsid w:val="00791DD0"/>
    <w:rsid w:val="00792AB2"/>
    <w:rsid w:val="007933B8"/>
    <w:rsid w:val="0079391E"/>
    <w:rsid w:val="00794087"/>
    <w:rsid w:val="00794995"/>
    <w:rsid w:val="0079499F"/>
    <w:rsid w:val="00794ABB"/>
    <w:rsid w:val="007951F6"/>
    <w:rsid w:val="007979C8"/>
    <w:rsid w:val="007A122F"/>
    <w:rsid w:val="007A1920"/>
    <w:rsid w:val="007A25EE"/>
    <w:rsid w:val="007A2A11"/>
    <w:rsid w:val="007A44B1"/>
    <w:rsid w:val="007A7953"/>
    <w:rsid w:val="007B1418"/>
    <w:rsid w:val="007B20E3"/>
    <w:rsid w:val="007B27EC"/>
    <w:rsid w:val="007B3765"/>
    <w:rsid w:val="007B47F1"/>
    <w:rsid w:val="007B4C5B"/>
    <w:rsid w:val="007B621A"/>
    <w:rsid w:val="007B6DD8"/>
    <w:rsid w:val="007C0408"/>
    <w:rsid w:val="007C057C"/>
    <w:rsid w:val="007C1A83"/>
    <w:rsid w:val="007C38BC"/>
    <w:rsid w:val="007C3936"/>
    <w:rsid w:val="007C460A"/>
    <w:rsid w:val="007C4633"/>
    <w:rsid w:val="007C5120"/>
    <w:rsid w:val="007C5DC4"/>
    <w:rsid w:val="007D0017"/>
    <w:rsid w:val="007D0751"/>
    <w:rsid w:val="007D0B7C"/>
    <w:rsid w:val="007D41C9"/>
    <w:rsid w:val="007D57C8"/>
    <w:rsid w:val="007D686C"/>
    <w:rsid w:val="007D703B"/>
    <w:rsid w:val="007D7213"/>
    <w:rsid w:val="007D7AFA"/>
    <w:rsid w:val="007E4812"/>
    <w:rsid w:val="007E5518"/>
    <w:rsid w:val="007F04D5"/>
    <w:rsid w:val="007F0E90"/>
    <w:rsid w:val="007F21E5"/>
    <w:rsid w:val="007F338E"/>
    <w:rsid w:val="007F344D"/>
    <w:rsid w:val="007F3579"/>
    <w:rsid w:val="007F3C97"/>
    <w:rsid w:val="007F4A14"/>
    <w:rsid w:val="007F4ED2"/>
    <w:rsid w:val="007F5EF3"/>
    <w:rsid w:val="007F737D"/>
    <w:rsid w:val="007F7490"/>
    <w:rsid w:val="007F7A92"/>
    <w:rsid w:val="0080050C"/>
    <w:rsid w:val="008007A9"/>
    <w:rsid w:val="00801180"/>
    <w:rsid w:val="00801F2B"/>
    <w:rsid w:val="00802674"/>
    <w:rsid w:val="00803424"/>
    <w:rsid w:val="00804DC8"/>
    <w:rsid w:val="00807D84"/>
    <w:rsid w:val="00810839"/>
    <w:rsid w:val="008108DD"/>
    <w:rsid w:val="00810968"/>
    <w:rsid w:val="00810F6A"/>
    <w:rsid w:val="0081228B"/>
    <w:rsid w:val="0081329F"/>
    <w:rsid w:val="00816AFF"/>
    <w:rsid w:val="0081782A"/>
    <w:rsid w:val="00817C6A"/>
    <w:rsid w:val="008205DA"/>
    <w:rsid w:val="008210DE"/>
    <w:rsid w:val="00821BFF"/>
    <w:rsid w:val="008222A3"/>
    <w:rsid w:val="008228D6"/>
    <w:rsid w:val="0082398D"/>
    <w:rsid w:val="008261FC"/>
    <w:rsid w:val="00826282"/>
    <w:rsid w:val="00826BC0"/>
    <w:rsid w:val="00827156"/>
    <w:rsid w:val="008335CE"/>
    <w:rsid w:val="00837E2A"/>
    <w:rsid w:val="00840A1E"/>
    <w:rsid w:val="008416B7"/>
    <w:rsid w:val="00841873"/>
    <w:rsid w:val="00844E24"/>
    <w:rsid w:val="008452DA"/>
    <w:rsid w:val="00845E5A"/>
    <w:rsid w:val="008462CF"/>
    <w:rsid w:val="008469EC"/>
    <w:rsid w:val="00847C0E"/>
    <w:rsid w:val="00850BB6"/>
    <w:rsid w:val="00851199"/>
    <w:rsid w:val="008518CD"/>
    <w:rsid w:val="008521F7"/>
    <w:rsid w:val="00852B8A"/>
    <w:rsid w:val="008531DA"/>
    <w:rsid w:val="0085377D"/>
    <w:rsid w:val="008541C5"/>
    <w:rsid w:val="008555E9"/>
    <w:rsid w:val="008566E0"/>
    <w:rsid w:val="00856E23"/>
    <w:rsid w:val="008600EA"/>
    <w:rsid w:val="00860394"/>
    <w:rsid w:val="00860436"/>
    <w:rsid w:val="008614C8"/>
    <w:rsid w:val="00861690"/>
    <w:rsid w:val="00862002"/>
    <w:rsid w:val="0086239F"/>
    <w:rsid w:val="0086278C"/>
    <w:rsid w:val="00863388"/>
    <w:rsid w:val="0086348E"/>
    <w:rsid w:val="00864724"/>
    <w:rsid w:val="00864FD3"/>
    <w:rsid w:val="008651DD"/>
    <w:rsid w:val="008658B2"/>
    <w:rsid w:val="00865C17"/>
    <w:rsid w:val="00865D44"/>
    <w:rsid w:val="00870296"/>
    <w:rsid w:val="00870796"/>
    <w:rsid w:val="00871FB2"/>
    <w:rsid w:val="008721F8"/>
    <w:rsid w:val="00873C4B"/>
    <w:rsid w:val="00873D7C"/>
    <w:rsid w:val="00874C3B"/>
    <w:rsid w:val="00875234"/>
    <w:rsid w:val="00875324"/>
    <w:rsid w:val="00875A1E"/>
    <w:rsid w:val="00875E9C"/>
    <w:rsid w:val="00876449"/>
    <w:rsid w:val="00877BED"/>
    <w:rsid w:val="00877E4E"/>
    <w:rsid w:val="00880D23"/>
    <w:rsid w:val="0088248D"/>
    <w:rsid w:val="00882803"/>
    <w:rsid w:val="00884B26"/>
    <w:rsid w:val="00884BFB"/>
    <w:rsid w:val="00884E5A"/>
    <w:rsid w:val="00885F2C"/>
    <w:rsid w:val="00886610"/>
    <w:rsid w:val="008869D0"/>
    <w:rsid w:val="008875BE"/>
    <w:rsid w:val="00887EC0"/>
    <w:rsid w:val="00891E22"/>
    <w:rsid w:val="00892B70"/>
    <w:rsid w:val="00892C3B"/>
    <w:rsid w:val="00892E66"/>
    <w:rsid w:val="00893DB8"/>
    <w:rsid w:val="00895946"/>
    <w:rsid w:val="00895B57"/>
    <w:rsid w:val="00895F6D"/>
    <w:rsid w:val="0089643A"/>
    <w:rsid w:val="008968C2"/>
    <w:rsid w:val="00897078"/>
    <w:rsid w:val="0089751F"/>
    <w:rsid w:val="008A04F7"/>
    <w:rsid w:val="008A2156"/>
    <w:rsid w:val="008A25C5"/>
    <w:rsid w:val="008A4807"/>
    <w:rsid w:val="008A4BE2"/>
    <w:rsid w:val="008A4CD6"/>
    <w:rsid w:val="008A5774"/>
    <w:rsid w:val="008A5A99"/>
    <w:rsid w:val="008A6596"/>
    <w:rsid w:val="008A6832"/>
    <w:rsid w:val="008A7148"/>
    <w:rsid w:val="008B01DC"/>
    <w:rsid w:val="008B09E4"/>
    <w:rsid w:val="008B2246"/>
    <w:rsid w:val="008B2BBA"/>
    <w:rsid w:val="008B3546"/>
    <w:rsid w:val="008B3579"/>
    <w:rsid w:val="008B3B0A"/>
    <w:rsid w:val="008B4B44"/>
    <w:rsid w:val="008B57D7"/>
    <w:rsid w:val="008B6014"/>
    <w:rsid w:val="008B6CE5"/>
    <w:rsid w:val="008B7757"/>
    <w:rsid w:val="008B7AB7"/>
    <w:rsid w:val="008C4482"/>
    <w:rsid w:val="008C5AFE"/>
    <w:rsid w:val="008C5E90"/>
    <w:rsid w:val="008C6356"/>
    <w:rsid w:val="008C7AF2"/>
    <w:rsid w:val="008D0853"/>
    <w:rsid w:val="008D0A6F"/>
    <w:rsid w:val="008D187A"/>
    <w:rsid w:val="008D283E"/>
    <w:rsid w:val="008D2A2D"/>
    <w:rsid w:val="008D32DA"/>
    <w:rsid w:val="008D3755"/>
    <w:rsid w:val="008D3F4C"/>
    <w:rsid w:val="008D4FB8"/>
    <w:rsid w:val="008D6608"/>
    <w:rsid w:val="008D6A97"/>
    <w:rsid w:val="008D7810"/>
    <w:rsid w:val="008E25F6"/>
    <w:rsid w:val="008E2F4F"/>
    <w:rsid w:val="008E3301"/>
    <w:rsid w:val="008E35DD"/>
    <w:rsid w:val="008E3B7C"/>
    <w:rsid w:val="008E3D5F"/>
    <w:rsid w:val="008E4646"/>
    <w:rsid w:val="008E47DD"/>
    <w:rsid w:val="008E4D3D"/>
    <w:rsid w:val="008E5105"/>
    <w:rsid w:val="008E54F8"/>
    <w:rsid w:val="008E6C53"/>
    <w:rsid w:val="008E7402"/>
    <w:rsid w:val="008E7827"/>
    <w:rsid w:val="008E7CB4"/>
    <w:rsid w:val="008F14FF"/>
    <w:rsid w:val="008F23AB"/>
    <w:rsid w:val="008F2CB7"/>
    <w:rsid w:val="008F33B8"/>
    <w:rsid w:val="008F3558"/>
    <w:rsid w:val="008F40CC"/>
    <w:rsid w:val="008F43D3"/>
    <w:rsid w:val="008F4735"/>
    <w:rsid w:val="008F4C4D"/>
    <w:rsid w:val="008F4C92"/>
    <w:rsid w:val="008F747B"/>
    <w:rsid w:val="00900A5C"/>
    <w:rsid w:val="009026F9"/>
    <w:rsid w:val="00902801"/>
    <w:rsid w:val="0090361D"/>
    <w:rsid w:val="00903FC3"/>
    <w:rsid w:val="00903FF4"/>
    <w:rsid w:val="009041A9"/>
    <w:rsid w:val="00905DD0"/>
    <w:rsid w:val="009060F2"/>
    <w:rsid w:val="009074E2"/>
    <w:rsid w:val="0091048E"/>
    <w:rsid w:val="00911E7B"/>
    <w:rsid w:val="009138E2"/>
    <w:rsid w:val="009139EA"/>
    <w:rsid w:val="00913ED8"/>
    <w:rsid w:val="00914B82"/>
    <w:rsid w:val="00915753"/>
    <w:rsid w:val="00916612"/>
    <w:rsid w:val="00917160"/>
    <w:rsid w:val="00917625"/>
    <w:rsid w:val="00917803"/>
    <w:rsid w:val="00917A4B"/>
    <w:rsid w:val="0092075F"/>
    <w:rsid w:val="009208B0"/>
    <w:rsid w:val="00922A64"/>
    <w:rsid w:val="00922C8E"/>
    <w:rsid w:val="009235EE"/>
    <w:rsid w:val="00923E98"/>
    <w:rsid w:val="009244DF"/>
    <w:rsid w:val="00926870"/>
    <w:rsid w:val="009273D5"/>
    <w:rsid w:val="009276EE"/>
    <w:rsid w:val="00930FD4"/>
    <w:rsid w:val="009310E6"/>
    <w:rsid w:val="00932A71"/>
    <w:rsid w:val="0093354F"/>
    <w:rsid w:val="0093395F"/>
    <w:rsid w:val="00935A2A"/>
    <w:rsid w:val="00940492"/>
    <w:rsid w:val="00940A35"/>
    <w:rsid w:val="00943520"/>
    <w:rsid w:val="0094363B"/>
    <w:rsid w:val="00945C27"/>
    <w:rsid w:val="00946E85"/>
    <w:rsid w:val="00947324"/>
    <w:rsid w:val="00950877"/>
    <w:rsid w:val="00950931"/>
    <w:rsid w:val="009514F3"/>
    <w:rsid w:val="0095161A"/>
    <w:rsid w:val="00953F99"/>
    <w:rsid w:val="0095419D"/>
    <w:rsid w:val="00954EAE"/>
    <w:rsid w:val="00955714"/>
    <w:rsid w:val="00955F76"/>
    <w:rsid w:val="00956B9E"/>
    <w:rsid w:val="00959785"/>
    <w:rsid w:val="00960079"/>
    <w:rsid w:val="009604AC"/>
    <w:rsid w:val="00960EF2"/>
    <w:rsid w:val="00960FDB"/>
    <w:rsid w:val="0096262A"/>
    <w:rsid w:val="00964354"/>
    <w:rsid w:val="00965906"/>
    <w:rsid w:val="0096759B"/>
    <w:rsid w:val="00967D64"/>
    <w:rsid w:val="0097041C"/>
    <w:rsid w:val="0097122E"/>
    <w:rsid w:val="00971EF0"/>
    <w:rsid w:val="00972876"/>
    <w:rsid w:val="009737B4"/>
    <w:rsid w:val="00974629"/>
    <w:rsid w:val="00974A37"/>
    <w:rsid w:val="00976854"/>
    <w:rsid w:val="0097755A"/>
    <w:rsid w:val="00984A69"/>
    <w:rsid w:val="009877C5"/>
    <w:rsid w:val="00990FF4"/>
    <w:rsid w:val="0099127F"/>
    <w:rsid w:val="00991602"/>
    <w:rsid w:val="00991C68"/>
    <w:rsid w:val="00992470"/>
    <w:rsid w:val="00992606"/>
    <w:rsid w:val="009927CD"/>
    <w:rsid w:val="00992CB1"/>
    <w:rsid w:val="00994D71"/>
    <w:rsid w:val="00995938"/>
    <w:rsid w:val="009974AC"/>
    <w:rsid w:val="00997603"/>
    <w:rsid w:val="00997636"/>
    <w:rsid w:val="009A1458"/>
    <w:rsid w:val="009A3C65"/>
    <w:rsid w:val="009B1DEB"/>
    <w:rsid w:val="009B1F47"/>
    <w:rsid w:val="009B2980"/>
    <w:rsid w:val="009B2A1D"/>
    <w:rsid w:val="009B2E3E"/>
    <w:rsid w:val="009B313B"/>
    <w:rsid w:val="009B4D74"/>
    <w:rsid w:val="009B54B7"/>
    <w:rsid w:val="009B5AA8"/>
    <w:rsid w:val="009B631D"/>
    <w:rsid w:val="009B675C"/>
    <w:rsid w:val="009B6AD1"/>
    <w:rsid w:val="009B727E"/>
    <w:rsid w:val="009B7BA9"/>
    <w:rsid w:val="009C1088"/>
    <w:rsid w:val="009C1E58"/>
    <w:rsid w:val="009C47F8"/>
    <w:rsid w:val="009C486A"/>
    <w:rsid w:val="009C539F"/>
    <w:rsid w:val="009C59F8"/>
    <w:rsid w:val="009C5BD5"/>
    <w:rsid w:val="009C5EC6"/>
    <w:rsid w:val="009C64D4"/>
    <w:rsid w:val="009D00EF"/>
    <w:rsid w:val="009D0677"/>
    <w:rsid w:val="009D09C6"/>
    <w:rsid w:val="009D0D5A"/>
    <w:rsid w:val="009D0EB4"/>
    <w:rsid w:val="009D1D8D"/>
    <w:rsid w:val="009D2F51"/>
    <w:rsid w:val="009D3195"/>
    <w:rsid w:val="009D38B0"/>
    <w:rsid w:val="009D51D5"/>
    <w:rsid w:val="009D615D"/>
    <w:rsid w:val="009D6360"/>
    <w:rsid w:val="009D6AF2"/>
    <w:rsid w:val="009D78B7"/>
    <w:rsid w:val="009D7980"/>
    <w:rsid w:val="009E0260"/>
    <w:rsid w:val="009E0AF6"/>
    <w:rsid w:val="009E0CC8"/>
    <w:rsid w:val="009E14CF"/>
    <w:rsid w:val="009E274A"/>
    <w:rsid w:val="009E2CCA"/>
    <w:rsid w:val="009E35C0"/>
    <w:rsid w:val="009E5122"/>
    <w:rsid w:val="009E512B"/>
    <w:rsid w:val="009E5501"/>
    <w:rsid w:val="009E5D57"/>
    <w:rsid w:val="009F03B6"/>
    <w:rsid w:val="009F0456"/>
    <w:rsid w:val="009F1A6F"/>
    <w:rsid w:val="009F2669"/>
    <w:rsid w:val="009F308C"/>
    <w:rsid w:val="009F363F"/>
    <w:rsid w:val="009F7BB5"/>
    <w:rsid w:val="00A00BA2"/>
    <w:rsid w:val="00A0370C"/>
    <w:rsid w:val="00A03C83"/>
    <w:rsid w:val="00A06D1F"/>
    <w:rsid w:val="00A06E8E"/>
    <w:rsid w:val="00A07240"/>
    <w:rsid w:val="00A10A75"/>
    <w:rsid w:val="00A10FCA"/>
    <w:rsid w:val="00A115DE"/>
    <w:rsid w:val="00A129E0"/>
    <w:rsid w:val="00A13646"/>
    <w:rsid w:val="00A13C99"/>
    <w:rsid w:val="00A13DAC"/>
    <w:rsid w:val="00A13F9F"/>
    <w:rsid w:val="00A14DA8"/>
    <w:rsid w:val="00A168A3"/>
    <w:rsid w:val="00A21B5E"/>
    <w:rsid w:val="00A22570"/>
    <w:rsid w:val="00A23C7F"/>
    <w:rsid w:val="00A25E11"/>
    <w:rsid w:val="00A264A9"/>
    <w:rsid w:val="00A270A9"/>
    <w:rsid w:val="00A3030D"/>
    <w:rsid w:val="00A35157"/>
    <w:rsid w:val="00A35C29"/>
    <w:rsid w:val="00A36B03"/>
    <w:rsid w:val="00A3761E"/>
    <w:rsid w:val="00A37A8C"/>
    <w:rsid w:val="00A37F3D"/>
    <w:rsid w:val="00A409DD"/>
    <w:rsid w:val="00A41D61"/>
    <w:rsid w:val="00A43F90"/>
    <w:rsid w:val="00A44813"/>
    <w:rsid w:val="00A46BDC"/>
    <w:rsid w:val="00A46E2B"/>
    <w:rsid w:val="00A47308"/>
    <w:rsid w:val="00A500DC"/>
    <w:rsid w:val="00A51535"/>
    <w:rsid w:val="00A52F56"/>
    <w:rsid w:val="00A53441"/>
    <w:rsid w:val="00A53938"/>
    <w:rsid w:val="00A556E8"/>
    <w:rsid w:val="00A560AF"/>
    <w:rsid w:val="00A56D82"/>
    <w:rsid w:val="00A61A89"/>
    <w:rsid w:val="00A61FEA"/>
    <w:rsid w:val="00A62A7E"/>
    <w:rsid w:val="00A64029"/>
    <w:rsid w:val="00A64DFA"/>
    <w:rsid w:val="00A65D61"/>
    <w:rsid w:val="00A66FE7"/>
    <w:rsid w:val="00A679F9"/>
    <w:rsid w:val="00A70477"/>
    <w:rsid w:val="00A70AD2"/>
    <w:rsid w:val="00A71F59"/>
    <w:rsid w:val="00A726DE"/>
    <w:rsid w:val="00A72CBB"/>
    <w:rsid w:val="00A7347B"/>
    <w:rsid w:val="00A752A0"/>
    <w:rsid w:val="00A753D6"/>
    <w:rsid w:val="00A762A1"/>
    <w:rsid w:val="00A801CF"/>
    <w:rsid w:val="00A815E6"/>
    <w:rsid w:val="00A82B49"/>
    <w:rsid w:val="00A8337B"/>
    <w:rsid w:val="00A842E3"/>
    <w:rsid w:val="00A858C9"/>
    <w:rsid w:val="00A860CB"/>
    <w:rsid w:val="00A86F81"/>
    <w:rsid w:val="00A91D34"/>
    <w:rsid w:val="00A942F4"/>
    <w:rsid w:val="00A94C44"/>
    <w:rsid w:val="00A9604A"/>
    <w:rsid w:val="00A963D6"/>
    <w:rsid w:val="00A967D7"/>
    <w:rsid w:val="00A96EE3"/>
    <w:rsid w:val="00A977E9"/>
    <w:rsid w:val="00A97BB4"/>
    <w:rsid w:val="00A97DBE"/>
    <w:rsid w:val="00AA1704"/>
    <w:rsid w:val="00AA37AE"/>
    <w:rsid w:val="00AA43D6"/>
    <w:rsid w:val="00AA4600"/>
    <w:rsid w:val="00AA4D49"/>
    <w:rsid w:val="00AA4D81"/>
    <w:rsid w:val="00AA4E37"/>
    <w:rsid w:val="00AA595E"/>
    <w:rsid w:val="00AA6ADE"/>
    <w:rsid w:val="00AB1F62"/>
    <w:rsid w:val="00AB1FE4"/>
    <w:rsid w:val="00AB3AF0"/>
    <w:rsid w:val="00AB4A17"/>
    <w:rsid w:val="00AB63D8"/>
    <w:rsid w:val="00AB7893"/>
    <w:rsid w:val="00AB7AF3"/>
    <w:rsid w:val="00AC0110"/>
    <w:rsid w:val="00AC1473"/>
    <w:rsid w:val="00AC1B25"/>
    <w:rsid w:val="00AC1D6C"/>
    <w:rsid w:val="00AC2524"/>
    <w:rsid w:val="00AC3677"/>
    <w:rsid w:val="00AC452D"/>
    <w:rsid w:val="00AC4C7B"/>
    <w:rsid w:val="00AC6061"/>
    <w:rsid w:val="00AC6689"/>
    <w:rsid w:val="00AD204C"/>
    <w:rsid w:val="00AD320E"/>
    <w:rsid w:val="00AD3570"/>
    <w:rsid w:val="00AD3644"/>
    <w:rsid w:val="00AD3C45"/>
    <w:rsid w:val="00AD64B7"/>
    <w:rsid w:val="00AD65D5"/>
    <w:rsid w:val="00AE0582"/>
    <w:rsid w:val="00AE1ACD"/>
    <w:rsid w:val="00AE1AD3"/>
    <w:rsid w:val="00AE1AD5"/>
    <w:rsid w:val="00AE1E99"/>
    <w:rsid w:val="00AE2933"/>
    <w:rsid w:val="00AE37B5"/>
    <w:rsid w:val="00AE4CF9"/>
    <w:rsid w:val="00AE5017"/>
    <w:rsid w:val="00AE6E5A"/>
    <w:rsid w:val="00AE78B4"/>
    <w:rsid w:val="00AE7F47"/>
    <w:rsid w:val="00AF0E5F"/>
    <w:rsid w:val="00AF2887"/>
    <w:rsid w:val="00AF3C52"/>
    <w:rsid w:val="00AF4750"/>
    <w:rsid w:val="00AF4BC8"/>
    <w:rsid w:val="00AF5A8A"/>
    <w:rsid w:val="00AF5D3C"/>
    <w:rsid w:val="00AF60BC"/>
    <w:rsid w:val="00AF70EA"/>
    <w:rsid w:val="00AF75DE"/>
    <w:rsid w:val="00B000F6"/>
    <w:rsid w:val="00B0085C"/>
    <w:rsid w:val="00B016BF"/>
    <w:rsid w:val="00B06280"/>
    <w:rsid w:val="00B1011B"/>
    <w:rsid w:val="00B1014C"/>
    <w:rsid w:val="00B1033D"/>
    <w:rsid w:val="00B1114A"/>
    <w:rsid w:val="00B14257"/>
    <w:rsid w:val="00B15FA4"/>
    <w:rsid w:val="00B16120"/>
    <w:rsid w:val="00B170CA"/>
    <w:rsid w:val="00B17419"/>
    <w:rsid w:val="00B17F19"/>
    <w:rsid w:val="00B20A1A"/>
    <w:rsid w:val="00B20FA8"/>
    <w:rsid w:val="00B22BEA"/>
    <w:rsid w:val="00B23D56"/>
    <w:rsid w:val="00B244E4"/>
    <w:rsid w:val="00B24DBE"/>
    <w:rsid w:val="00B24E9D"/>
    <w:rsid w:val="00B258B1"/>
    <w:rsid w:val="00B27A8A"/>
    <w:rsid w:val="00B300C8"/>
    <w:rsid w:val="00B31966"/>
    <w:rsid w:val="00B3244D"/>
    <w:rsid w:val="00B3287D"/>
    <w:rsid w:val="00B37725"/>
    <w:rsid w:val="00B37B45"/>
    <w:rsid w:val="00B41D86"/>
    <w:rsid w:val="00B41EB7"/>
    <w:rsid w:val="00B46187"/>
    <w:rsid w:val="00B46A44"/>
    <w:rsid w:val="00B47933"/>
    <w:rsid w:val="00B47939"/>
    <w:rsid w:val="00B47DD8"/>
    <w:rsid w:val="00B503A9"/>
    <w:rsid w:val="00B5196A"/>
    <w:rsid w:val="00B52206"/>
    <w:rsid w:val="00B5276D"/>
    <w:rsid w:val="00B54568"/>
    <w:rsid w:val="00B547CE"/>
    <w:rsid w:val="00B55B07"/>
    <w:rsid w:val="00B55EA2"/>
    <w:rsid w:val="00B56D02"/>
    <w:rsid w:val="00B57E57"/>
    <w:rsid w:val="00B61B33"/>
    <w:rsid w:val="00B61BB4"/>
    <w:rsid w:val="00B627D0"/>
    <w:rsid w:val="00B63799"/>
    <w:rsid w:val="00B649D9"/>
    <w:rsid w:val="00B64A26"/>
    <w:rsid w:val="00B65AF7"/>
    <w:rsid w:val="00B66E67"/>
    <w:rsid w:val="00B676F4"/>
    <w:rsid w:val="00B70A6A"/>
    <w:rsid w:val="00B70BD4"/>
    <w:rsid w:val="00B70D0D"/>
    <w:rsid w:val="00B72FE8"/>
    <w:rsid w:val="00B73449"/>
    <w:rsid w:val="00B74897"/>
    <w:rsid w:val="00B752C9"/>
    <w:rsid w:val="00B7596D"/>
    <w:rsid w:val="00B80526"/>
    <w:rsid w:val="00B808A5"/>
    <w:rsid w:val="00B80E9D"/>
    <w:rsid w:val="00B82D25"/>
    <w:rsid w:val="00B85D98"/>
    <w:rsid w:val="00B868FC"/>
    <w:rsid w:val="00B90587"/>
    <w:rsid w:val="00B90DF4"/>
    <w:rsid w:val="00B91511"/>
    <w:rsid w:val="00B917BA"/>
    <w:rsid w:val="00B93E48"/>
    <w:rsid w:val="00B9479B"/>
    <w:rsid w:val="00B94865"/>
    <w:rsid w:val="00B951B5"/>
    <w:rsid w:val="00BA2C7B"/>
    <w:rsid w:val="00BA2D9C"/>
    <w:rsid w:val="00BA42BA"/>
    <w:rsid w:val="00BA558B"/>
    <w:rsid w:val="00BA61BF"/>
    <w:rsid w:val="00BA6B97"/>
    <w:rsid w:val="00BA7F7D"/>
    <w:rsid w:val="00BB0808"/>
    <w:rsid w:val="00BB1408"/>
    <w:rsid w:val="00BB22FD"/>
    <w:rsid w:val="00BB2BCB"/>
    <w:rsid w:val="00BB70CB"/>
    <w:rsid w:val="00BC1D37"/>
    <w:rsid w:val="00BC32A5"/>
    <w:rsid w:val="00BC32C6"/>
    <w:rsid w:val="00BC34B1"/>
    <w:rsid w:val="00BC3980"/>
    <w:rsid w:val="00BC39FC"/>
    <w:rsid w:val="00BC3B4A"/>
    <w:rsid w:val="00BC4B2D"/>
    <w:rsid w:val="00BC68F1"/>
    <w:rsid w:val="00BC6D15"/>
    <w:rsid w:val="00BC70D7"/>
    <w:rsid w:val="00BC7E16"/>
    <w:rsid w:val="00BD009C"/>
    <w:rsid w:val="00BD2046"/>
    <w:rsid w:val="00BD3AC0"/>
    <w:rsid w:val="00BD5E4D"/>
    <w:rsid w:val="00BE078D"/>
    <w:rsid w:val="00BE1799"/>
    <w:rsid w:val="00BE3600"/>
    <w:rsid w:val="00BE3A53"/>
    <w:rsid w:val="00BE3BB2"/>
    <w:rsid w:val="00BE465E"/>
    <w:rsid w:val="00BE509E"/>
    <w:rsid w:val="00BE6422"/>
    <w:rsid w:val="00BE6AA7"/>
    <w:rsid w:val="00BE713B"/>
    <w:rsid w:val="00BF0638"/>
    <w:rsid w:val="00BF0F02"/>
    <w:rsid w:val="00BF17F7"/>
    <w:rsid w:val="00BF1A49"/>
    <w:rsid w:val="00BF3D2E"/>
    <w:rsid w:val="00BF3FA5"/>
    <w:rsid w:val="00BF435C"/>
    <w:rsid w:val="00BF7762"/>
    <w:rsid w:val="00C00A9E"/>
    <w:rsid w:val="00C01141"/>
    <w:rsid w:val="00C0198E"/>
    <w:rsid w:val="00C01F65"/>
    <w:rsid w:val="00C042F4"/>
    <w:rsid w:val="00C06560"/>
    <w:rsid w:val="00C10891"/>
    <w:rsid w:val="00C11F12"/>
    <w:rsid w:val="00C15177"/>
    <w:rsid w:val="00C15A46"/>
    <w:rsid w:val="00C1721B"/>
    <w:rsid w:val="00C17987"/>
    <w:rsid w:val="00C2135F"/>
    <w:rsid w:val="00C216D4"/>
    <w:rsid w:val="00C23AE3"/>
    <w:rsid w:val="00C24E1C"/>
    <w:rsid w:val="00C25566"/>
    <w:rsid w:val="00C2561B"/>
    <w:rsid w:val="00C26213"/>
    <w:rsid w:val="00C27A3A"/>
    <w:rsid w:val="00C30EC5"/>
    <w:rsid w:val="00C31149"/>
    <w:rsid w:val="00C32981"/>
    <w:rsid w:val="00C32AF6"/>
    <w:rsid w:val="00C32B88"/>
    <w:rsid w:val="00C330FD"/>
    <w:rsid w:val="00C341FA"/>
    <w:rsid w:val="00C36178"/>
    <w:rsid w:val="00C37D50"/>
    <w:rsid w:val="00C37F6D"/>
    <w:rsid w:val="00C412CF"/>
    <w:rsid w:val="00C43669"/>
    <w:rsid w:val="00C4478D"/>
    <w:rsid w:val="00C45043"/>
    <w:rsid w:val="00C47BFA"/>
    <w:rsid w:val="00C47D67"/>
    <w:rsid w:val="00C51D54"/>
    <w:rsid w:val="00C541E6"/>
    <w:rsid w:val="00C55800"/>
    <w:rsid w:val="00C55F2C"/>
    <w:rsid w:val="00C56424"/>
    <w:rsid w:val="00C5646E"/>
    <w:rsid w:val="00C5771B"/>
    <w:rsid w:val="00C60910"/>
    <w:rsid w:val="00C62151"/>
    <w:rsid w:val="00C62507"/>
    <w:rsid w:val="00C62EBC"/>
    <w:rsid w:val="00C6455C"/>
    <w:rsid w:val="00C646C8"/>
    <w:rsid w:val="00C65823"/>
    <w:rsid w:val="00C65E4D"/>
    <w:rsid w:val="00C6614B"/>
    <w:rsid w:val="00C6654A"/>
    <w:rsid w:val="00C665ED"/>
    <w:rsid w:val="00C666E1"/>
    <w:rsid w:val="00C678C4"/>
    <w:rsid w:val="00C702D0"/>
    <w:rsid w:val="00C709B8"/>
    <w:rsid w:val="00C73A86"/>
    <w:rsid w:val="00C74B14"/>
    <w:rsid w:val="00C74CB1"/>
    <w:rsid w:val="00C76C39"/>
    <w:rsid w:val="00C77AB8"/>
    <w:rsid w:val="00C813A6"/>
    <w:rsid w:val="00C81F32"/>
    <w:rsid w:val="00C82621"/>
    <w:rsid w:val="00C83DEB"/>
    <w:rsid w:val="00C87EE0"/>
    <w:rsid w:val="00C901D4"/>
    <w:rsid w:val="00C904D5"/>
    <w:rsid w:val="00C904E4"/>
    <w:rsid w:val="00C9152B"/>
    <w:rsid w:val="00C91856"/>
    <w:rsid w:val="00C91BB2"/>
    <w:rsid w:val="00C91CD1"/>
    <w:rsid w:val="00C91F42"/>
    <w:rsid w:val="00C921A9"/>
    <w:rsid w:val="00C92C7C"/>
    <w:rsid w:val="00C92DB3"/>
    <w:rsid w:val="00C95053"/>
    <w:rsid w:val="00C9515B"/>
    <w:rsid w:val="00C9532E"/>
    <w:rsid w:val="00C95529"/>
    <w:rsid w:val="00C956B6"/>
    <w:rsid w:val="00C95A87"/>
    <w:rsid w:val="00CA0616"/>
    <w:rsid w:val="00CA120B"/>
    <w:rsid w:val="00CA2632"/>
    <w:rsid w:val="00CA3AE0"/>
    <w:rsid w:val="00CA487F"/>
    <w:rsid w:val="00CA579B"/>
    <w:rsid w:val="00CA66FE"/>
    <w:rsid w:val="00CA7271"/>
    <w:rsid w:val="00CB40A5"/>
    <w:rsid w:val="00CB4337"/>
    <w:rsid w:val="00CB70E5"/>
    <w:rsid w:val="00CB7EC9"/>
    <w:rsid w:val="00CC0CE6"/>
    <w:rsid w:val="00CC155B"/>
    <w:rsid w:val="00CC3404"/>
    <w:rsid w:val="00CC37A1"/>
    <w:rsid w:val="00CC3B4C"/>
    <w:rsid w:val="00CC4785"/>
    <w:rsid w:val="00CC4F1A"/>
    <w:rsid w:val="00CC7ECB"/>
    <w:rsid w:val="00CD095A"/>
    <w:rsid w:val="00CD3816"/>
    <w:rsid w:val="00CD3F30"/>
    <w:rsid w:val="00CD5A96"/>
    <w:rsid w:val="00CD6BBF"/>
    <w:rsid w:val="00CD7344"/>
    <w:rsid w:val="00CD77C2"/>
    <w:rsid w:val="00CD7BF4"/>
    <w:rsid w:val="00CD7EAC"/>
    <w:rsid w:val="00CE04FA"/>
    <w:rsid w:val="00CE06BB"/>
    <w:rsid w:val="00CE08E5"/>
    <w:rsid w:val="00CE20E7"/>
    <w:rsid w:val="00CE4149"/>
    <w:rsid w:val="00CE4B4A"/>
    <w:rsid w:val="00CE6DF0"/>
    <w:rsid w:val="00CE711D"/>
    <w:rsid w:val="00CF0480"/>
    <w:rsid w:val="00CF0600"/>
    <w:rsid w:val="00CF0A18"/>
    <w:rsid w:val="00CF1F87"/>
    <w:rsid w:val="00CF2286"/>
    <w:rsid w:val="00CF3C90"/>
    <w:rsid w:val="00CF3D3E"/>
    <w:rsid w:val="00CF4EE7"/>
    <w:rsid w:val="00CF5682"/>
    <w:rsid w:val="00CF5A83"/>
    <w:rsid w:val="00CF6328"/>
    <w:rsid w:val="00CF6351"/>
    <w:rsid w:val="00CF6486"/>
    <w:rsid w:val="00CF6F45"/>
    <w:rsid w:val="00D01207"/>
    <w:rsid w:val="00D015CE"/>
    <w:rsid w:val="00D01918"/>
    <w:rsid w:val="00D02DF1"/>
    <w:rsid w:val="00D0337A"/>
    <w:rsid w:val="00D03E07"/>
    <w:rsid w:val="00D04774"/>
    <w:rsid w:val="00D04F7F"/>
    <w:rsid w:val="00D05B21"/>
    <w:rsid w:val="00D0626F"/>
    <w:rsid w:val="00D06A9E"/>
    <w:rsid w:val="00D13E28"/>
    <w:rsid w:val="00D143CE"/>
    <w:rsid w:val="00D148F2"/>
    <w:rsid w:val="00D15ABD"/>
    <w:rsid w:val="00D177EF"/>
    <w:rsid w:val="00D202EC"/>
    <w:rsid w:val="00D21CC3"/>
    <w:rsid w:val="00D22F38"/>
    <w:rsid w:val="00D23385"/>
    <w:rsid w:val="00D244BC"/>
    <w:rsid w:val="00D24E71"/>
    <w:rsid w:val="00D254BC"/>
    <w:rsid w:val="00D25AC7"/>
    <w:rsid w:val="00D26FC1"/>
    <w:rsid w:val="00D302D7"/>
    <w:rsid w:val="00D310AB"/>
    <w:rsid w:val="00D31B55"/>
    <w:rsid w:val="00D31C83"/>
    <w:rsid w:val="00D32160"/>
    <w:rsid w:val="00D328F5"/>
    <w:rsid w:val="00D32E7B"/>
    <w:rsid w:val="00D33211"/>
    <w:rsid w:val="00D33CF9"/>
    <w:rsid w:val="00D33CFB"/>
    <w:rsid w:val="00D349AB"/>
    <w:rsid w:val="00D3531F"/>
    <w:rsid w:val="00D3739E"/>
    <w:rsid w:val="00D373AD"/>
    <w:rsid w:val="00D40D18"/>
    <w:rsid w:val="00D41B5C"/>
    <w:rsid w:val="00D420C3"/>
    <w:rsid w:val="00D422C1"/>
    <w:rsid w:val="00D423DD"/>
    <w:rsid w:val="00D42585"/>
    <w:rsid w:val="00D44004"/>
    <w:rsid w:val="00D44E69"/>
    <w:rsid w:val="00D4723B"/>
    <w:rsid w:val="00D50592"/>
    <w:rsid w:val="00D51BFF"/>
    <w:rsid w:val="00D52015"/>
    <w:rsid w:val="00D5281A"/>
    <w:rsid w:val="00D52F46"/>
    <w:rsid w:val="00D531CA"/>
    <w:rsid w:val="00D54A99"/>
    <w:rsid w:val="00D55B72"/>
    <w:rsid w:val="00D56506"/>
    <w:rsid w:val="00D62ECB"/>
    <w:rsid w:val="00D6449F"/>
    <w:rsid w:val="00D669D9"/>
    <w:rsid w:val="00D677D7"/>
    <w:rsid w:val="00D7063B"/>
    <w:rsid w:val="00D707C5"/>
    <w:rsid w:val="00D7092D"/>
    <w:rsid w:val="00D724C1"/>
    <w:rsid w:val="00D7264A"/>
    <w:rsid w:val="00D731AC"/>
    <w:rsid w:val="00D7370E"/>
    <w:rsid w:val="00D73D2E"/>
    <w:rsid w:val="00D74164"/>
    <w:rsid w:val="00D74767"/>
    <w:rsid w:val="00D74974"/>
    <w:rsid w:val="00D76094"/>
    <w:rsid w:val="00D76298"/>
    <w:rsid w:val="00D762B9"/>
    <w:rsid w:val="00D82989"/>
    <w:rsid w:val="00D8317F"/>
    <w:rsid w:val="00D831D8"/>
    <w:rsid w:val="00D844A8"/>
    <w:rsid w:val="00D86282"/>
    <w:rsid w:val="00D87805"/>
    <w:rsid w:val="00D91C57"/>
    <w:rsid w:val="00D93965"/>
    <w:rsid w:val="00D95587"/>
    <w:rsid w:val="00D9660F"/>
    <w:rsid w:val="00D97661"/>
    <w:rsid w:val="00D97B6C"/>
    <w:rsid w:val="00D97DDC"/>
    <w:rsid w:val="00DA0F6E"/>
    <w:rsid w:val="00DA10DB"/>
    <w:rsid w:val="00DA19BB"/>
    <w:rsid w:val="00DA4063"/>
    <w:rsid w:val="00DA4421"/>
    <w:rsid w:val="00DA529B"/>
    <w:rsid w:val="00DA6288"/>
    <w:rsid w:val="00DA65A4"/>
    <w:rsid w:val="00DA7980"/>
    <w:rsid w:val="00DB003B"/>
    <w:rsid w:val="00DB1822"/>
    <w:rsid w:val="00DB1CC0"/>
    <w:rsid w:val="00DB28C5"/>
    <w:rsid w:val="00DB382F"/>
    <w:rsid w:val="00DB38DA"/>
    <w:rsid w:val="00DB3945"/>
    <w:rsid w:val="00DB6555"/>
    <w:rsid w:val="00DB6D51"/>
    <w:rsid w:val="00DB7B9A"/>
    <w:rsid w:val="00DC0C69"/>
    <w:rsid w:val="00DC16BE"/>
    <w:rsid w:val="00DC192D"/>
    <w:rsid w:val="00DC1A02"/>
    <w:rsid w:val="00DC1E80"/>
    <w:rsid w:val="00DC2717"/>
    <w:rsid w:val="00DC2D90"/>
    <w:rsid w:val="00DC2FC8"/>
    <w:rsid w:val="00DC7787"/>
    <w:rsid w:val="00DC7E63"/>
    <w:rsid w:val="00DC7E99"/>
    <w:rsid w:val="00DD020C"/>
    <w:rsid w:val="00DD0553"/>
    <w:rsid w:val="00DD29EC"/>
    <w:rsid w:val="00DD349F"/>
    <w:rsid w:val="00DD36D1"/>
    <w:rsid w:val="00DD3BF7"/>
    <w:rsid w:val="00DD41DC"/>
    <w:rsid w:val="00DD424B"/>
    <w:rsid w:val="00DD43AE"/>
    <w:rsid w:val="00DD478D"/>
    <w:rsid w:val="00DD5527"/>
    <w:rsid w:val="00DD61AF"/>
    <w:rsid w:val="00DD6466"/>
    <w:rsid w:val="00DD6A57"/>
    <w:rsid w:val="00DD6BD9"/>
    <w:rsid w:val="00DD752D"/>
    <w:rsid w:val="00DE0083"/>
    <w:rsid w:val="00DE35D6"/>
    <w:rsid w:val="00DE40DA"/>
    <w:rsid w:val="00DE492E"/>
    <w:rsid w:val="00DE4E5C"/>
    <w:rsid w:val="00DE663C"/>
    <w:rsid w:val="00DE70B6"/>
    <w:rsid w:val="00DE7D66"/>
    <w:rsid w:val="00DF0576"/>
    <w:rsid w:val="00DF0789"/>
    <w:rsid w:val="00DF160A"/>
    <w:rsid w:val="00DF3DD1"/>
    <w:rsid w:val="00DF4A42"/>
    <w:rsid w:val="00DF5964"/>
    <w:rsid w:val="00DF6297"/>
    <w:rsid w:val="00DF72F2"/>
    <w:rsid w:val="00E0050F"/>
    <w:rsid w:val="00E00EBD"/>
    <w:rsid w:val="00E01085"/>
    <w:rsid w:val="00E02FA3"/>
    <w:rsid w:val="00E03223"/>
    <w:rsid w:val="00E04BAE"/>
    <w:rsid w:val="00E052D8"/>
    <w:rsid w:val="00E1069A"/>
    <w:rsid w:val="00E108C2"/>
    <w:rsid w:val="00E10C86"/>
    <w:rsid w:val="00E118CF"/>
    <w:rsid w:val="00E11B59"/>
    <w:rsid w:val="00E11C3E"/>
    <w:rsid w:val="00E12D22"/>
    <w:rsid w:val="00E13674"/>
    <w:rsid w:val="00E13AB5"/>
    <w:rsid w:val="00E148A1"/>
    <w:rsid w:val="00E15669"/>
    <w:rsid w:val="00E17894"/>
    <w:rsid w:val="00E17A11"/>
    <w:rsid w:val="00E20497"/>
    <w:rsid w:val="00E20575"/>
    <w:rsid w:val="00E20800"/>
    <w:rsid w:val="00E209D7"/>
    <w:rsid w:val="00E21EA6"/>
    <w:rsid w:val="00E22B4C"/>
    <w:rsid w:val="00E235E5"/>
    <w:rsid w:val="00E23BCD"/>
    <w:rsid w:val="00E24899"/>
    <w:rsid w:val="00E24A3A"/>
    <w:rsid w:val="00E255D3"/>
    <w:rsid w:val="00E266D1"/>
    <w:rsid w:val="00E26796"/>
    <w:rsid w:val="00E26CE3"/>
    <w:rsid w:val="00E27AFA"/>
    <w:rsid w:val="00E3193C"/>
    <w:rsid w:val="00E31C30"/>
    <w:rsid w:val="00E31DD1"/>
    <w:rsid w:val="00E327D0"/>
    <w:rsid w:val="00E333D8"/>
    <w:rsid w:val="00E33B88"/>
    <w:rsid w:val="00E354CF"/>
    <w:rsid w:val="00E36291"/>
    <w:rsid w:val="00E37E3A"/>
    <w:rsid w:val="00E4171F"/>
    <w:rsid w:val="00E4186F"/>
    <w:rsid w:val="00E41FBE"/>
    <w:rsid w:val="00E44944"/>
    <w:rsid w:val="00E458A3"/>
    <w:rsid w:val="00E459F3"/>
    <w:rsid w:val="00E463D5"/>
    <w:rsid w:val="00E46E6A"/>
    <w:rsid w:val="00E50450"/>
    <w:rsid w:val="00E50A93"/>
    <w:rsid w:val="00E5239E"/>
    <w:rsid w:val="00E53E91"/>
    <w:rsid w:val="00E540B7"/>
    <w:rsid w:val="00E54A05"/>
    <w:rsid w:val="00E56D4B"/>
    <w:rsid w:val="00E60387"/>
    <w:rsid w:val="00E60763"/>
    <w:rsid w:val="00E608F2"/>
    <w:rsid w:val="00E60F8D"/>
    <w:rsid w:val="00E62E64"/>
    <w:rsid w:val="00E6313F"/>
    <w:rsid w:val="00E677A5"/>
    <w:rsid w:val="00E67948"/>
    <w:rsid w:val="00E70C14"/>
    <w:rsid w:val="00E72127"/>
    <w:rsid w:val="00E727B2"/>
    <w:rsid w:val="00E72AAB"/>
    <w:rsid w:val="00E735B3"/>
    <w:rsid w:val="00E742BD"/>
    <w:rsid w:val="00E74C6B"/>
    <w:rsid w:val="00E7721B"/>
    <w:rsid w:val="00E775F1"/>
    <w:rsid w:val="00E777AA"/>
    <w:rsid w:val="00E77D22"/>
    <w:rsid w:val="00E77D26"/>
    <w:rsid w:val="00E80EAB"/>
    <w:rsid w:val="00E81A6D"/>
    <w:rsid w:val="00E848CD"/>
    <w:rsid w:val="00E84CE2"/>
    <w:rsid w:val="00E86B95"/>
    <w:rsid w:val="00E878DD"/>
    <w:rsid w:val="00E903E1"/>
    <w:rsid w:val="00E90821"/>
    <w:rsid w:val="00E90D7D"/>
    <w:rsid w:val="00E90F2E"/>
    <w:rsid w:val="00E91C77"/>
    <w:rsid w:val="00E92BA4"/>
    <w:rsid w:val="00E92F31"/>
    <w:rsid w:val="00E96442"/>
    <w:rsid w:val="00E96CD6"/>
    <w:rsid w:val="00E96D12"/>
    <w:rsid w:val="00EA0497"/>
    <w:rsid w:val="00EA1467"/>
    <w:rsid w:val="00EA1B59"/>
    <w:rsid w:val="00EA1F11"/>
    <w:rsid w:val="00EA212E"/>
    <w:rsid w:val="00EA2874"/>
    <w:rsid w:val="00EA2907"/>
    <w:rsid w:val="00EA2F69"/>
    <w:rsid w:val="00EA5792"/>
    <w:rsid w:val="00EA65FF"/>
    <w:rsid w:val="00EB1200"/>
    <w:rsid w:val="00EB1454"/>
    <w:rsid w:val="00EB1B0E"/>
    <w:rsid w:val="00EB2D94"/>
    <w:rsid w:val="00EB35D6"/>
    <w:rsid w:val="00EB4848"/>
    <w:rsid w:val="00EB51EE"/>
    <w:rsid w:val="00EB66BF"/>
    <w:rsid w:val="00EB6DDC"/>
    <w:rsid w:val="00EC05CD"/>
    <w:rsid w:val="00EC2966"/>
    <w:rsid w:val="00EC3CCC"/>
    <w:rsid w:val="00EC4492"/>
    <w:rsid w:val="00EC6F88"/>
    <w:rsid w:val="00ED0B53"/>
    <w:rsid w:val="00ED0DAC"/>
    <w:rsid w:val="00ED4144"/>
    <w:rsid w:val="00ED41CD"/>
    <w:rsid w:val="00ED471A"/>
    <w:rsid w:val="00ED6D7B"/>
    <w:rsid w:val="00EE0803"/>
    <w:rsid w:val="00EE0C2B"/>
    <w:rsid w:val="00EE0CDB"/>
    <w:rsid w:val="00EE17C4"/>
    <w:rsid w:val="00EE37DD"/>
    <w:rsid w:val="00EE3850"/>
    <w:rsid w:val="00EE5859"/>
    <w:rsid w:val="00EF04AA"/>
    <w:rsid w:val="00EF30EB"/>
    <w:rsid w:val="00EF3560"/>
    <w:rsid w:val="00EF35BA"/>
    <w:rsid w:val="00EF46F9"/>
    <w:rsid w:val="00EF545D"/>
    <w:rsid w:val="00EF5865"/>
    <w:rsid w:val="00EF5F01"/>
    <w:rsid w:val="00EF668E"/>
    <w:rsid w:val="00F01D3E"/>
    <w:rsid w:val="00F042AA"/>
    <w:rsid w:val="00F05B7A"/>
    <w:rsid w:val="00F05BD4"/>
    <w:rsid w:val="00F0600D"/>
    <w:rsid w:val="00F069BF"/>
    <w:rsid w:val="00F0719F"/>
    <w:rsid w:val="00F07CF6"/>
    <w:rsid w:val="00F101DB"/>
    <w:rsid w:val="00F11577"/>
    <w:rsid w:val="00F12060"/>
    <w:rsid w:val="00F13F65"/>
    <w:rsid w:val="00F14933"/>
    <w:rsid w:val="00F149C3"/>
    <w:rsid w:val="00F149FC"/>
    <w:rsid w:val="00F155D2"/>
    <w:rsid w:val="00F17BC3"/>
    <w:rsid w:val="00F207FA"/>
    <w:rsid w:val="00F21C1F"/>
    <w:rsid w:val="00F21DAF"/>
    <w:rsid w:val="00F22885"/>
    <w:rsid w:val="00F244A0"/>
    <w:rsid w:val="00F24859"/>
    <w:rsid w:val="00F25116"/>
    <w:rsid w:val="00F2581B"/>
    <w:rsid w:val="00F25A23"/>
    <w:rsid w:val="00F30192"/>
    <w:rsid w:val="00F30586"/>
    <w:rsid w:val="00F305BB"/>
    <w:rsid w:val="00F30604"/>
    <w:rsid w:val="00F309E5"/>
    <w:rsid w:val="00F32261"/>
    <w:rsid w:val="00F33A0E"/>
    <w:rsid w:val="00F34163"/>
    <w:rsid w:val="00F34A0D"/>
    <w:rsid w:val="00F34E88"/>
    <w:rsid w:val="00F354D8"/>
    <w:rsid w:val="00F3610A"/>
    <w:rsid w:val="00F3651A"/>
    <w:rsid w:val="00F367EF"/>
    <w:rsid w:val="00F36B68"/>
    <w:rsid w:val="00F37DB3"/>
    <w:rsid w:val="00F4064C"/>
    <w:rsid w:val="00F40A08"/>
    <w:rsid w:val="00F41F93"/>
    <w:rsid w:val="00F4274E"/>
    <w:rsid w:val="00F42A6E"/>
    <w:rsid w:val="00F44EDD"/>
    <w:rsid w:val="00F4526D"/>
    <w:rsid w:val="00F47C9B"/>
    <w:rsid w:val="00F47E9F"/>
    <w:rsid w:val="00F47F24"/>
    <w:rsid w:val="00F47F9A"/>
    <w:rsid w:val="00F50AED"/>
    <w:rsid w:val="00F50F88"/>
    <w:rsid w:val="00F51287"/>
    <w:rsid w:val="00F54DF5"/>
    <w:rsid w:val="00F54E5E"/>
    <w:rsid w:val="00F551B8"/>
    <w:rsid w:val="00F567E7"/>
    <w:rsid w:val="00F57CD8"/>
    <w:rsid w:val="00F60709"/>
    <w:rsid w:val="00F6115F"/>
    <w:rsid w:val="00F61249"/>
    <w:rsid w:val="00F61690"/>
    <w:rsid w:val="00F631EC"/>
    <w:rsid w:val="00F642D8"/>
    <w:rsid w:val="00F65090"/>
    <w:rsid w:val="00F65B7D"/>
    <w:rsid w:val="00F65EFC"/>
    <w:rsid w:val="00F66213"/>
    <w:rsid w:val="00F668DD"/>
    <w:rsid w:val="00F70E64"/>
    <w:rsid w:val="00F7279B"/>
    <w:rsid w:val="00F740A6"/>
    <w:rsid w:val="00F756F1"/>
    <w:rsid w:val="00F75CB5"/>
    <w:rsid w:val="00F764D9"/>
    <w:rsid w:val="00F83C59"/>
    <w:rsid w:val="00F8493B"/>
    <w:rsid w:val="00F8506F"/>
    <w:rsid w:val="00F85308"/>
    <w:rsid w:val="00F86380"/>
    <w:rsid w:val="00F86A5E"/>
    <w:rsid w:val="00F91F24"/>
    <w:rsid w:val="00F923CF"/>
    <w:rsid w:val="00F92575"/>
    <w:rsid w:val="00F928E2"/>
    <w:rsid w:val="00F92A14"/>
    <w:rsid w:val="00F92A39"/>
    <w:rsid w:val="00F9487A"/>
    <w:rsid w:val="00F95534"/>
    <w:rsid w:val="00F95ABE"/>
    <w:rsid w:val="00F96548"/>
    <w:rsid w:val="00F96D80"/>
    <w:rsid w:val="00F97C0A"/>
    <w:rsid w:val="00FA0A92"/>
    <w:rsid w:val="00FA1212"/>
    <w:rsid w:val="00FA209A"/>
    <w:rsid w:val="00FA295C"/>
    <w:rsid w:val="00FA2B94"/>
    <w:rsid w:val="00FA433C"/>
    <w:rsid w:val="00FA6DCB"/>
    <w:rsid w:val="00FA74F1"/>
    <w:rsid w:val="00FA791A"/>
    <w:rsid w:val="00FB0106"/>
    <w:rsid w:val="00FB06D3"/>
    <w:rsid w:val="00FB12EE"/>
    <w:rsid w:val="00FB16F2"/>
    <w:rsid w:val="00FB1EBD"/>
    <w:rsid w:val="00FB48A7"/>
    <w:rsid w:val="00FB58B8"/>
    <w:rsid w:val="00FB6638"/>
    <w:rsid w:val="00FB7592"/>
    <w:rsid w:val="00FC00B3"/>
    <w:rsid w:val="00FC195E"/>
    <w:rsid w:val="00FC4BC3"/>
    <w:rsid w:val="00FC57DC"/>
    <w:rsid w:val="00FC5E41"/>
    <w:rsid w:val="00FC65DC"/>
    <w:rsid w:val="00FC6B41"/>
    <w:rsid w:val="00FC6E6A"/>
    <w:rsid w:val="00FD124E"/>
    <w:rsid w:val="00FD1C1C"/>
    <w:rsid w:val="00FD1D46"/>
    <w:rsid w:val="00FD2B27"/>
    <w:rsid w:val="00FD4C3B"/>
    <w:rsid w:val="00FD4E89"/>
    <w:rsid w:val="00FD5C5E"/>
    <w:rsid w:val="00FD5E1F"/>
    <w:rsid w:val="00FD65E6"/>
    <w:rsid w:val="00FD6D9F"/>
    <w:rsid w:val="00FD7950"/>
    <w:rsid w:val="00FE0110"/>
    <w:rsid w:val="00FE0E37"/>
    <w:rsid w:val="00FE1B52"/>
    <w:rsid w:val="00FE21F3"/>
    <w:rsid w:val="00FE4836"/>
    <w:rsid w:val="00FE5D8D"/>
    <w:rsid w:val="00FE6237"/>
    <w:rsid w:val="00FF0296"/>
    <w:rsid w:val="00FF03AA"/>
    <w:rsid w:val="00FF258B"/>
    <w:rsid w:val="00FF3263"/>
    <w:rsid w:val="00FF65BD"/>
    <w:rsid w:val="018ED4C9"/>
    <w:rsid w:val="01C13DEC"/>
    <w:rsid w:val="02435B64"/>
    <w:rsid w:val="02E57E2B"/>
    <w:rsid w:val="02FFB59F"/>
    <w:rsid w:val="034006EE"/>
    <w:rsid w:val="037D228D"/>
    <w:rsid w:val="04EF09B6"/>
    <w:rsid w:val="05FBE7C2"/>
    <w:rsid w:val="061FE5EA"/>
    <w:rsid w:val="069D1654"/>
    <w:rsid w:val="07025840"/>
    <w:rsid w:val="074A2C8F"/>
    <w:rsid w:val="07B2E1D1"/>
    <w:rsid w:val="07EE1463"/>
    <w:rsid w:val="082B1A00"/>
    <w:rsid w:val="0891947A"/>
    <w:rsid w:val="08B1C8E4"/>
    <w:rsid w:val="091C6319"/>
    <w:rsid w:val="095C108D"/>
    <w:rsid w:val="09907303"/>
    <w:rsid w:val="0A8A3BC6"/>
    <w:rsid w:val="0ADDDFEB"/>
    <w:rsid w:val="0AF3E761"/>
    <w:rsid w:val="0B051A46"/>
    <w:rsid w:val="0C7C6299"/>
    <w:rsid w:val="0E6B2817"/>
    <w:rsid w:val="0E943D73"/>
    <w:rsid w:val="0F27AB0E"/>
    <w:rsid w:val="0FA4CB59"/>
    <w:rsid w:val="10395D7E"/>
    <w:rsid w:val="104BE620"/>
    <w:rsid w:val="11640B0D"/>
    <w:rsid w:val="124BC090"/>
    <w:rsid w:val="12A78278"/>
    <w:rsid w:val="137B277C"/>
    <w:rsid w:val="138386E2"/>
    <w:rsid w:val="146ADAD3"/>
    <w:rsid w:val="14786A3E"/>
    <w:rsid w:val="1493DB4F"/>
    <w:rsid w:val="14B83A38"/>
    <w:rsid w:val="14F51263"/>
    <w:rsid w:val="15B88649"/>
    <w:rsid w:val="16276820"/>
    <w:rsid w:val="16689A44"/>
    <w:rsid w:val="16C33D88"/>
    <w:rsid w:val="1742AA2A"/>
    <w:rsid w:val="1799F154"/>
    <w:rsid w:val="17B715A0"/>
    <w:rsid w:val="18779F82"/>
    <w:rsid w:val="19539B25"/>
    <w:rsid w:val="19655BC7"/>
    <w:rsid w:val="19FADE4A"/>
    <w:rsid w:val="1A6B6FDA"/>
    <w:rsid w:val="1B463F8E"/>
    <w:rsid w:val="1BE6EDFD"/>
    <w:rsid w:val="1C0A372F"/>
    <w:rsid w:val="1C8B3BE7"/>
    <w:rsid w:val="1E13B26C"/>
    <w:rsid w:val="1EC2E5E9"/>
    <w:rsid w:val="1EC46C7E"/>
    <w:rsid w:val="1F20DB52"/>
    <w:rsid w:val="2114F864"/>
    <w:rsid w:val="2176821F"/>
    <w:rsid w:val="218E39D2"/>
    <w:rsid w:val="21FE38D1"/>
    <w:rsid w:val="22794B78"/>
    <w:rsid w:val="2295C629"/>
    <w:rsid w:val="22BCA59B"/>
    <w:rsid w:val="23B3AA69"/>
    <w:rsid w:val="23CD2A7B"/>
    <w:rsid w:val="2411B5B3"/>
    <w:rsid w:val="243E1E69"/>
    <w:rsid w:val="250B4173"/>
    <w:rsid w:val="2521AE4F"/>
    <w:rsid w:val="25C3FE5E"/>
    <w:rsid w:val="263153E4"/>
    <w:rsid w:val="26321E2D"/>
    <w:rsid w:val="2712DBB7"/>
    <w:rsid w:val="273CA1AE"/>
    <w:rsid w:val="273CC311"/>
    <w:rsid w:val="274B3638"/>
    <w:rsid w:val="2751D476"/>
    <w:rsid w:val="275EB3E9"/>
    <w:rsid w:val="2768CE38"/>
    <w:rsid w:val="28D14F75"/>
    <w:rsid w:val="28D6269B"/>
    <w:rsid w:val="28DACD55"/>
    <w:rsid w:val="294F9EBE"/>
    <w:rsid w:val="29D52A77"/>
    <w:rsid w:val="2A49B962"/>
    <w:rsid w:val="2A73DF5F"/>
    <w:rsid w:val="2ADDB41D"/>
    <w:rsid w:val="2B68F8ED"/>
    <w:rsid w:val="2CF6CE74"/>
    <w:rsid w:val="2D59F0D2"/>
    <w:rsid w:val="2D9C8953"/>
    <w:rsid w:val="2DD83A24"/>
    <w:rsid w:val="2EB6830E"/>
    <w:rsid w:val="2FE7FD37"/>
    <w:rsid w:val="316387D3"/>
    <w:rsid w:val="32153A11"/>
    <w:rsid w:val="32BAFB96"/>
    <w:rsid w:val="33EB3BCB"/>
    <w:rsid w:val="349DCF12"/>
    <w:rsid w:val="367367F4"/>
    <w:rsid w:val="36CDE51B"/>
    <w:rsid w:val="36E63D56"/>
    <w:rsid w:val="36F1AC72"/>
    <w:rsid w:val="37CBB7C4"/>
    <w:rsid w:val="37E47F3C"/>
    <w:rsid w:val="3898ED7F"/>
    <w:rsid w:val="39301476"/>
    <w:rsid w:val="3A0B41AE"/>
    <w:rsid w:val="3A389B77"/>
    <w:rsid w:val="3A5A7D4F"/>
    <w:rsid w:val="3AC14630"/>
    <w:rsid w:val="3BF64DB0"/>
    <w:rsid w:val="3C02978C"/>
    <w:rsid w:val="3C04701D"/>
    <w:rsid w:val="3D701587"/>
    <w:rsid w:val="3D7C1133"/>
    <w:rsid w:val="3D92425A"/>
    <w:rsid w:val="3DFB4E51"/>
    <w:rsid w:val="3E1AEDD7"/>
    <w:rsid w:val="3E201862"/>
    <w:rsid w:val="3E73C5D1"/>
    <w:rsid w:val="3E80C0D4"/>
    <w:rsid w:val="3EEF271E"/>
    <w:rsid w:val="3F0BE5E8"/>
    <w:rsid w:val="3F28947D"/>
    <w:rsid w:val="3F2F4FD8"/>
    <w:rsid w:val="3F70310C"/>
    <w:rsid w:val="40390FF2"/>
    <w:rsid w:val="408AF77F"/>
    <w:rsid w:val="409519FF"/>
    <w:rsid w:val="41B5B980"/>
    <w:rsid w:val="420E957E"/>
    <w:rsid w:val="4218E3BD"/>
    <w:rsid w:val="433831DF"/>
    <w:rsid w:val="43BC56F6"/>
    <w:rsid w:val="44BABD9C"/>
    <w:rsid w:val="459B1DB8"/>
    <w:rsid w:val="461682F2"/>
    <w:rsid w:val="46C34B5E"/>
    <w:rsid w:val="477B00B8"/>
    <w:rsid w:val="481646B9"/>
    <w:rsid w:val="4848A4AB"/>
    <w:rsid w:val="48857B97"/>
    <w:rsid w:val="49840163"/>
    <w:rsid w:val="49BD8FF7"/>
    <w:rsid w:val="49C49255"/>
    <w:rsid w:val="4A4E988F"/>
    <w:rsid w:val="4A5D9AB4"/>
    <w:rsid w:val="4A6CDCD9"/>
    <w:rsid w:val="4AC4F25F"/>
    <w:rsid w:val="4AD6E7ED"/>
    <w:rsid w:val="4AF66CE1"/>
    <w:rsid w:val="4B34B5D2"/>
    <w:rsid w:val="4BC32E0A"/>
    <w:rsid w:val="4BECC1B7"/>
    <w:rsid w:val="4CD7CB82"/>
    <w:rsid w:val="4DA1C36E"/>
    <w:rsid w:val="4DAA8D8C"/>
    <w:rsid w:val="4DC72FBC"/>
    <w:rsid w:val="4DCE82CD"/>
    <w:rsid w:val="4EC9F2F9"/>
    <w:rsid w:val="4F04052C"/>
    <w:rsid w:val="4F5252F9"/>
    <w:rsid w:val="4FB34BF7"/>
    <w:rsid w:val="4FD74A74"/>
    <w:rsid w:val="501770D6"/>
    <w:rsid w:val="50F247EB"/>
    <w:rsid w:val="521EDAC8"/>
    <w:rsid w:val="5298A793"/>
    <w:rsid w:val="52A78B6A"/>
    <w:rsid w:val="52F7596B"/>
    <w:rsid w:val="54268511"/>
    <w:rsid w:val="54912AFF"/>
    <w:rsid w:val="55327101"/>
    <w:rsid w:val="56409D5E"/>
    <w:rsid w:val="57348877"/>
    <w:rsid w:val="582028F2"/>
    <w:rsid w:val="58566DB1"/>
    <w:rsid w:val="59229ED2"/>
    <w:rsid w:val="595A5E46"/>
    <w:rsid w:val="5978BA41"/>
    <w:rsid w:val="5A0B637A"/>
    <w:rsid w:val="5A60B71C"/>
    <w:rsid w:val="5A969AAC"/>
    <w:rsid w:val="5BCDBA89"/>
    <w:rsid w:val="5D4F14FA"/>
    <w:rsid w:val="5D6D94E0"/>
    <w:rsid w:val="5DA44AA1"/>
    <w:rsid w:val="5EDA70B6"/>
    <w:rsid w:val="5F1ED8B4"/>
    <w:rsid w:val="5FBA60A5"/>
    <w:rsid w:val="60216BA2"/>
    <w:rsid w:val="60DBEB63"/>
    <w:rsid w:val="61142F7F"/>
    <w:rsid w:val="62CB1A79"/>
    <w:rsid w:val="62DDB5B8"/>
    <w:rsid w:val="633A3398"/>
    <w:rsid w:val="639DB637"/>
    <w:rsid w:val="63AE4C83"/>
    <w:rsid w:val="63C98BDB"/>
    <w:rsid w:val="6406E744"/>
    <w:rsid w:val="64491A38"/>
    <w:rsid w:val="6470D5D9"/>
    <w:rsid w:val="64B919A9"/>
    <w:rsid w:val="64E318E8"/>
    <w:rsid w:val="654A1CE4"/>
    <w:rsid w:val="657CF281"/>
    <w:rsid w:val="6593B3C9"/>
    <w:rsid w:val="66556CAC"/>
    <w:rsid w:val="66F43993"/>
    <w:rsid w:val="67A92352"/>
    <w:rsid w:val="67B7CE3D"/>
    <w:rsid w:val="68098E47"/>
    <w:rsid w:val="684F0A8B"/>
    <w:rsid w:val="686BCC6D"/>
    <w:rsid w:val="689E8727"/>
    <w:rsid w:val="68F0EFAC"/>
    <w:rsid w:val="6946ABD8"/>
    <w:rsid w:val="6AF5C006"/>
    <w:rsid w:val="6B04D0E4"/>
    <w:rsid w:val="6B71D9CE"/>
    <w:rsid w:val="6BD105FE"/>
    <w:rsid w:val="6E0AF261"/>
    <w:rsid w:val="6E1CDDDF"/>
    <w:rsid w:val="6E8673F5"/>
    <w:rsid w:val="6EFCC873"/>
    <w:rsid w:val="6FC84DC9"/>
    <w:rsid w:val="7039B98F"/>
    <w:rsid w:val="70730CFC"/>
    <w:rsid w:val="70A963D4"/>
    <w:rsid w:val="70C77928"/>
    <w:rsid w:val="71A19F86"/>
    <w:rsid w:val="72C0E122"/>
    <w:rsid w:val="737054DF"/>
    <w:rsid w:val="73920039"/>
    <w:rsid w:val="73F04DC6"/>
    <w:rsid w:val="742FB14B"/>
    <w:rsid w:val="75044A85"/>
    <w:rsid w:val="750C4D0C"/>
    <w:rsid w:val="75652D04"/>
    <w:rsid w:val="759F918F"/>
    <w:rsid w:val="75C8BC7C"/>
    <w:rsid w:val="75D210FD"/>
    <w:rsid w:val="75DA023E"/>
    <w:rsid w:val="7737A73E"/>
    <w:rsid w:val="77E215DE"/>
    <w:rsid w:val="7805F47B"/>
    <w:rsid w:val="78CC0339"/>
    <w:rsid w:val="79BE934B"/>
    <w:rsid w:val="79E88FD8"/>
    <w:rsid w:val="7A123A79"/>
    <w:rsid w:val="7A3E2A0C"/>
    <w:rsid w:val="7A5ED38C"/>
    <w:rsid w:val="7A8BEF20"/>
    <w:rsid w:val="7A99BBB5"/>
    <w:rsid w:val="7B16CCCC"/>
    <w:rsid w:val="7B6F7EF7"/>
    <w:rsid w:val="7BEFFBCE"/>
    <w:rsid w:val="7C322E88"/>
    <w:rsid w:val="7C6F7B08"/>
    <w:rsid w:val="7CEB6065"/>
    <w:rsid w:val="7CF6340D"/>
    <w:rsid w:val="7DE0A7E2"/>
    <w:rsid w:val="7EE94710"/>
    <w:rsid w:val="7F93489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B4111"/>
  <w15:chartTrackingRefBased/>
  <w15:docId w15:val="{10E61B04-0743-46C5-9A83-9A040CAA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223C4"/>
    <w:pPr>
      <w:overflowPunct w:val="0"/>
      <w:autoSpaceDE w:val="0"/>
      <w:textAlignment w:val="baseline"/>
    </w:pPr>
    <w:rPr>
      <w:lang w:eastAsia="ar-SA"/>
    </w:rPr>
  </w:style>
  <w:style w:type="paragraph" w:styleId="Kop1">
    <w:name w:val="heading 1"/>
    <w:basedOn w:val="Standaard"/>
    <w:next w:val="Standaard"/>
    <w:qFormat/>
    <w:pPr>
      <w:keepNext/>
      <w:numPr>
        <w:numId w:val="3"/>
      </w:numPr>
      <w:ind w:right="-1418"/>
      <w:jc w:val="both"/>
      <w:outlineLvl w:val="0"/>
    </w:pPr>
    <w:rPr>
      <w:rFonts w:ascii="Verdana" w:hAnsi="Verdana"/>
      <w:b/>
      <w:i/>
    </w:rPr>
  </w:style>
  <w:style w:type="paragraph" w:styleId="Kop2">
    <w:name w:val="heading 2"/>
    <w:basedOn w:val="Standaard"/>
    <w:next w:val="Standaard"/>
    <w:qFormat/>
    <w:pPr>
      <w:keepNext/>
      <w:numPr>
        <w:ilvl w:val="1"/>
        <w:numId w:val="3"/>
      </w:numPr>
      <w:spacing w:line="300" w:lineRule="exact"/>
      <w:ind w:right="-1"/>
      <w:outlineLvl w:val="1"/>
    </w:pPr>
    <w:rPr>
      <w:rFonts w:ascii="Arial" w:hAnsi="Arial"/>
      <w:b/>
      <w:sz w:val="22"/>
      <w:lang w:val="it-IT"/>
    </w:rPr>
  </w:style>
  <w:style w:type="paragraph" w:styleId="Kop3">
    <w:name w:val="heading 3"/>
    <w:basedOn w:val="Standaard"/>
    <w:next w:val="Standaard"/>
    <w:link w:val="Kop3Char"/>
    <w:semiHidden/>
    <w:unhideWhenUsed/>
    <w:qFormat/>
    <w:rsid w:val="00286955"/>
    <w:pPr>
      <w:keepNext/>
      <w:spacing w:before="240" w:after="60"/>
      <w:outlineLvl w:val="2"/>
    </w:pPr>
    <w:rPr>
      <w:rFonts w:ascii="Calibri Light" w:hAnsi="Calibri Light"/>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2">
    <w:name w:val="Absatz-Standardschriftart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2z0">
    <w:name w:val="WW8Num2z0"/>
    <w:rPr>
      <w:rFonts w:ascii="Times New Roman" w:hAnsi="Times New Roman"/>
    </w:rPr>
  </w:style>
  <w:style w:type="character" w:customStyle="1" w:styleId="WW8Num3z0">
    <w:name w:val="WW8Num3z0"/>
    <w:rPr>
      <w:rFonts w:ascii="Wingdings" w:hAnsi="Wingdings"/>
    </w:rPr>
  </w:style>
  <w:style w:type="character" w:customStyle="1" w:styleId="WW8Num4z0">
    <w:name w:val="WW8Num4z0"/>
    <w:rPr>
      <w:rFonts w:ascii="OpenSymbol" w:hAnsi="OpenSymbol"/>
    </w:rPr>
  </w:style>
  <w:style w:type="character" w:customStyle="1" w:styleId="WW8Num5z0">
    <w:name w:val="WW8Num5z0"/>
    <w:rPr>
      <w:rFonts w:ascii="OpenSymbol" w:hAnsi="Open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Absatz-Standardschriftart111111111">
    <w:name w:val="WW-Absatz-Standardschriftart111111111"/>
  </w:style>
  <w:style w:type="character" w:customStyle="1" w:styleId="Absatz-Standardschriftart1">
    <w:name w:val="Absatz-Standardschriftart1"/>
  </w:style>
  <w:style w:type="character" w:customStyle="1" w:styleId="WW-Absatz-Standardschriftart1111111111">
    <w:name w:val="WW-Absatz-Standardschriftart1111111111"/>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St1z0">
    <w:name w:val="WW8NumSt1z0"/>
    <w:rPr>
      <w:rFonts w:ascii="Symbol" w:hAnsi="Symbol"/>
    </w:rPr>
  </w:style>
  <w:style w:type="character" w:customStyle="1" w:styleId="WW-Absatz-Standardschriftart11111111111">
    <w:name w:val="WW-Absatz-Standardschriftart11111111111"/>
  </w:style>
  <w:style w:type="character" w:styleId="Paginanummer">
    <w:name w:val="page number"/>
    <w:basedOn w:val="WW-Absatz-Standardschriftart11111111111"/>
  </w:style>
  <w:style w:type="character" w:styleId="Hyperlink">
    <w:name w:val="Hyperlink"/>
    <w:uiPriority w:val="99"/>
    <w:rPr>
      <w:color w:val="0000FF"/>
      <w:u w:val="single"/>
    </w:rPr>
  </w:style>
  <w:style w:type="character" w:styleId="Zwaar">
    <w:name w:val="Strong"/>
    <w:uiPriority w:val="22"/>
    <w:qFormat/>
    <w:rPr>
      <w:b/>
      <w:bCs/>
    </w:rPr>
  </w:style>
  <w:style w:type="character" w:customStyle="1" w:styleId="urtxtstd">
    <w:name w:val="urtxtstd"/>
    <w:basedOn w:val="WW-Absatz-Standardschriftart111111111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paragraph" w:customStyle="1" w:styleId="berschrift">
    <w:name w:val="Überschrift"/>
    <w:basedOn w:val="Standaard"/>
    <w:next w:val="Plattetekst"/>
    <w:pPr>
      <w:keepNext/>
      <w:spacing w:before="240" w:after="120"/>
    </w:pPr>
    <w:rPr>
      <w:rFonts w:ascii="Arial" w:eastAsia="MS Mincho" w:hAnsi="Arial" w:cs="Tahoma"/>
      <w:sz w:val="28"/>
      <w:szCs w:val="28"/>
    </w:rPr>
  </w:style>
  <w:style w:type="paragraph" w:styleId="Plattetekst">
    <w:name w:val="Body Text"/>
    <w:basedOn w:val="Standaard"/>
    <w:link w:val="PlattetekstChar"/>
    <w:pPr>
      <w:ind w:right="-1"/>
      <w:jc w:val="both"/>
    </w:pPr>
    <w:rPr>
      <w:rFonts w:ascii="Verdana" w:hAnsi="Verdana"/>
    </w:rPr>
  </w:style>
  <w:style w:type="paragraph" w:styleId="Lijst">
    <w:name w:val="List"/>
    <w:basedOn w:val="Plattetekst"/>
    <w:rPr>
      <w:rFonts w:cs="Tahoma"/>
    </w:rPr>
  </w:style>
  <w:style w:type="paragraph" w:customStyle="1" w:styleId="Beschriftung2">
    <w:name w:val="Beschriftung2"/>
    <w:basedOn w:val="Standaard"/>
    <w:pPr>
      <w:suppressLineNumbers/>
      <w:spacing w:before="120" w:after="120"/>
    </w:pPr>
    <w:rPr>
      <w:rFonts w:cs="Tahoma"/>
      <w:i/>
      <w:iCs/>
      <w:sz w:val="24"/>
      <w:szCs w:val="24"/>
    </w:rPr>
  </w:style>
  <w:style w:type="paragraph" w:customStyle="1" w:styleId="Verzeichnis">
    <w:name w:val="Verzeichnis"/>
    <w:basedOn w:val="Standaard"/>
    <w:pPr>
      <w:suppressLineNumbers/>
    </w:pPr>
    <w:rPr>
      <w:rFonts w:cs="Tahoma"/>
    </w:rPr>
  </w:style>
  <w:style w:type="paragraph" w:customStyle="1" w:styleId="Beschriftung1">
    <w:name w:val="Beschriftung1"/>
    <w:basedOn w:val="Standaard"/>
    <w:pPr>
      <w:suppressLineNumbers/>
      <w:spacing w:before="120" w:after="120"/>
    </w:pPr>
    <w:rPr>
      <w:rFonts w:cs="Tahoma"/>
      <w:i/>
      <w:iCs/>
      <w:sz w:val="24"/>
      <w:szCs w:val="24"/>
    </w:rPr>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customStyle="1" w:styleId="Textkrper21">
    <w:name w:val="Textkörper 21"/>
    <w:basedOn w:val="Standaard"/>
    <w:pPr>
      <w:spacing w:line="300" w:lineRule="exact"/>
    </w:pPr>
    <w:rPr>
      <w:rFonts w:ascii="Arial" w:hAnsi="Arial"/>
      <w:bCs/>
      <w:sz w:val="22"/>
      <w:lang w:val="fr-FR"/>
    </w:rPr>
  </w:style>
  <w:style w:type="paragraph" w:customStyle="1" w:styleId="TabellenInhalt">
    <w:name w:val="Tabellen Inhalt"/>
    <w:basedOn w:val="Standaard"/>
    <w:pPr>
      <w:suppressLineNumbers/>
    </w:pPr>
  </w:style>
  <w:style w:type="paragraph" w:customStyle="1" w:styleId="Tabellenberschrift">
    <w:name w:val="Tabellen Überschrift"/>
    <w:basedOn w:val="TabellenInhalt"/>
    <w:pPr>
      <w:jc w:val="center"/>
    </w:pPr>
    <w:rPr>
      <w:b/>
      <w:bCs/>
    </w:rPr>
  </w:style>
  <w:style w:type="paragraph" w:customStyle="1" w:styleId="Textkrper22">
    <w:name w:val="Textkörper 22"/>
    <w:basedOn w:val="Standaard"/>
    <w:pPr>
      <w:overflowPunct/>
      <w:autoSpaceDE/>
      <w:textAlignment w:val="auto"/>
    </w:pPr>
    <w:rPr>
      <w:rFonts w:ascii="Arial" w:hAnsi="Arial" w:cs="Arial"/>
      <w:sz w:val="22"/>
      <w:szCs w:val="24"/>
    </w:rPr>
  </w:style>
  <w:style w:type="paragraph" w:styleId="Ballontekst">
    <w:name w:val="Balloon Text"/>
    <w:basedOn w:val="Standaard"/>
    <w:rPr>
      <w:rFonts w:ascii="Tahoma" w:hAnsi="Tahoma" w:cs="Tahoma"/>
      <w:sz w:val="16"/>
      <w:szCs w:val="16"/>
    </w:rPr>
  </w:style>
  <w:style w:type="paragraph" w:customStyle="1" w:styleId="Rahmeninhalt">
    <w:name w:val="Rahmeninhalt"/>
    <w:basedOn w:val="Plattetekst"/>
  </w:style>
  <w:style w:type="character" w:styleId="Verwijzingopmerking">
    <w:name w:val="annotation reference"/>
    <w:rsid w:val="00F96548"/>
    <w:rPr>
      <w:sz w:val="16"/>
      <w:szCs w:val="16"/>
    </w:rPr>
  </w:style>
  <w:style w:type="paragraph" w:styleId="Tekstopmerking">
    <w:name w:val="annotation text"/>
    <w:basedOn w:val="Standaard"/>
    <w:link w:val="TekstopmerkingChar"/>
    <w:rsid w:val="00F96548"/>
  </w:style>
  <w:style w:type="character" w:customStyle="1" w:styleId="TekstopmerkingChar">
    <w:name w:val="Tekst opmerking Char"/>
    <w:link w:val="Tekstopmerking"/>
    <w:rsid w:val="00F96548"/>
    <w:rPr>
      <w:lang w:val="de-DE" w:eastAsia="ar-SA"/>
    </w:rPr>
  </w:style>
  <w:style w:type="paragraph" w:styleId="Onderwerpvanopmerking">
    <w:name w:val="annotation subject"/>
    <w:basedOn w:val="Tekstopmerking"/>
    <w:next w:val="Tekstopmerking"/>
    <w:link w:val="OnderwerpvanopmerkingChar"/>
    <w:rsid w:val="00F96548"/>
    <w:rPr>
      <w:b/>
      <w:bCs/>
    </w:rPr>
  </w:style>
  <w:style w:type="character" w:customStyle="1" w:styleId="OnderwerpvanopmerkingChar">
    <w:name w:val="Onderwerp van opmerking Char"/>
    <w:link w:val="Onderwerpvanopmerking"/>
    <w:rsid w:val="00F96548"/>
    <w:rPr>
      <w:b/>
      <w:bCs/>
      <w:lang w:val="de-DE" w:eastAsia="ar-SA"/>
    </w:rPr>
  </w:style>
  <w:style w:type="paragraph" w:styleId="Plattetekst2">
    <w:name w:val="Body Text 2"/>
    <w:basedOn w:val="Standaard"/>
    <w:link w:val="Plattetekst2Char"/>
    <w:rsid w:val="009B2A1D"/>
    <w:pPr>
      <w:spacing w:after="120" w:line="480" w:lineRule="auto"/>
    </w:pPr>
  </w:style>
  <w:style w:type="character" w:customStyle="1" w:styleId="Plattetekst2Char">
    <w:name w:val="Platte tekst 2 Char"/>
    <w:link w:val="Plattetekst2"/>
    <w:rsid w:val="009B2A1D"/>
    <w:rPr>
      <w:lang w:eastAsia="ar-SA"/>
    </w:rPr>
  </w:style>
  <w:style w:type="character" w:customStyle="1" w:styleId="PlattetekstChar">
    <w:name w:val="Platte tekst Char"/>
    <w:link w:val="Plattetekst"/>
    <w:rsid w:val="00AE1E99"/>
    <w:rPr>
      <w:rFonts w:ascii="Verdana" w:hAnsi="Verdana"/>
      <w:lang w:eastAsia="ar-SA"/>
    </w:rPr>
  </w:style>
  <w:style w:type="character" w:styleId="GevolgdeHyperlink">
    <w:name w:val="FollowedHyperlink"/>
    <w:rsid w:val="00094866"/>
    <w:rPr>
      <w:color w:val="800080"/>
      <w:u w:val="single"/>
    </w:rPr>
  </w:style>
  <w:style w:type="character" w:styleId="Nadruk">
    <w:name w:val="Emphasis"/>
    <w:uiPriority w:val="20"/>
    <w:qFormat/>
    <w:rsid w:val="007D57C8"/>
    <w:rPr>
      <w:b/>
      <w:bCs/>
      <w:i w:val="0"/>
      <w:iCs w:val="0"/>
    </w:rPr>
  </w:style>
  <w:style w:type="character" w:customStyle="1" w:styleId="st1">
    <w:name w:val="st1"/>
    <w:rsid w:val="007D57C8"/>
  </w:style>
  <w:style w:type="paragraph" w:customStyle="1" w:styleId="MittleresRaster1-Akzent21">
    <w:name w:val="Mittleres Raster 1 - Akzent 21"/>
    <w:basedOn w:val="Standaard"/>
    <w:uiPriority w:val="34"/>
    <w:qFormat/>
    <w:rsid w:val="00D26FC1"/>
    <w:pPr>
      <w:ind w:left="708"/>
    </w:pPr>
  </w:style>
  <w:style w:type="paragraph" w:styleId="Normaalweb">
    <w:name w:val="Normal (Web)"/>
    <w:basedOn w:val="Standaard"/>
    <w:uiPriority w:val="99"/>
    <w:unhideWhenUsed/>
    <w:rsid w:val="00C47BFA"/>
    <w:pPr>
      <w:overflowPunct/>
      <w:autoSpaceDE/>
    </w:pPr>
    <w:rPr>
      <w:sz w:val="24"/>
      <w:szCs w:val="24"/>
      <w:lang w:eastAsia="de-DE"/>
    </w:rPr>
  </w:style>
  <w:style w:type="character" w:customStyle="1" w:styleId="apple-converted-space">
    <w:name w:val="apple-converted-space"/>
    <w:rsid w:val="00744C35"/>
  </w:style>
  <w:style w:type="paragraph" w:customStyle="1" w:styleId="FarbigeListe-Akzent11">
    <w:name w:val="Farbige Liste - Akzent 11"/>
    <w:basedOn w:val="Standaard"/>
    <w:uiPriority w:val="34"/>
    <w:qFormat/>
    <w:rsid w:val="002439BB"/>
    <w:pPr>
      <w:overflowPunct/>
      <w:autoSpaceDE/>
      <w:ind w:left="720"/>
      <w:textAlignment w:val="auto"/>
    </w:pPr>
    <w:rPr>
      <w:rFonts w:eastAsia="Calibri"/>
      <w:sz w:val="24"/>
      <w:szCs w:val="24"/>
      <w:lang w:eastAsia="de-DE"/>
    </w:rPr>
  </w:style>
  <w:style w:type="paragraph" w:styleId="Tekstzonderopmaak">
    <w:name w:val="Plain Text"/>
    <w:basedOn w:val="Standaard"/>
    <w:link w:val="TekstzonderopmaakChar"/>
    <w:uiPriority w:val="99"/>
    <w:unhideWhenUsed/>
    <w:rsid w:val="00E209D7"/>
    <w:pPr>
      <w:overflowPunct/>
      <w:autoSpaceDE/>
      <w:textAlignment w:val="auto"/>
    </w:pPr>
    <w:rPr>
      <w:rFonts w:ascii="Arial" w:eastAsia="Calibri" w:hAnsi="Arial" w:cs="Arial"/>
      <w:lang w:eastAsia="en-US"/>
    </w:rPr>
  </w:style>
  <w:style w:type="character" w:customStyle="1" w:styleId="TekstzonderopmaakChar">
    <w:name w:val="Tekst zonder opmaak Char"/>
    <w:link w:val="Tekstzonderopmaak"/>
    <w:uiPriority w:val="99"/>
    <w:rsid w:val="00E209D7"/>
    <w:rPr>
      <w:rFonts w:ascii="Arial" w:eastAsia="Calibri" w:hAnsi="Arial" w:cs="Arial"/>
      <w:lang w:eastAsia="en-US"/>
    </w:rPr>
  </w:style>
  <w:style w:type="character" w:styleId="Onopgelostemelding">
    <w:name w:val="Unresolved Mention"/>
    <w:uiPriority w:val="99"/>
    <w:semiHidden/>
    <w:unhideWhenUsed/>
    <w:rsid w:val="00E24A3A"/>
    <w:rPr>
      <w:color w:val="808080"/>
      <w:shd w:val="clear" w:color="auto" w:fill="E6E6E6"/>
    </w:rPr>
  </w:style>
  <w:style w:type="paragraph" w:customStyle="1" w:styleId="Default">
    <w:name w:val="Default"/>
    <w:rsid w:val="00CC3B4C"/>
    <w:pPr>
      <w:autoSpaceDE w:val="0"/>
      <w:autoSpaceDN w:val="0"/>
      <w:adjustRightInd w:val="0"/>
    </w:pPr>
    <w:rPr>
      <w:rFonts w:ascii="Frutiger Next Com" w:hAnsi="Frutiger Next Com" w:cs="Frutiger Next Com"/>
      <w:color w:val="000000"/>
      <w:sz w:val="24"/>
      <w:szCs w:val="24"/>
    </w:rPr>
  </w:style>
  <w:style w:type="table" w:styleId="Tabelraster">
    <w:name w:val="Table Grid"/>
    <w:basedOn w:val="Standaardtabel"/>
    <w:rsid w:val="00104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link w:val="Voettekst"/>
    <w:uiPriority w:val="99"/>
    <w:rsid w:val="000A6418"/>
    <w:rPr>
      <w:lang w:val="de-DE" w:eastAsia="ar-SA"/>
    </w:rPr>
  </w:style>
  <w:style w:type="paragraph" w:styleId="Revisie">
    <w:name w:val="Revision"/>
    <w:hidden/>
    <w:uiPriority w:val="99"/>
    <w:semiHidden/>
    <w:rsid w:val="00DD3BF7"/>
    <w:rPr>
      <w:lang w:eastAsia="ar-SA"/>
    </w:rPr>
  </w:style>
  <w:style w:type="paragraph" w:styleId="Lijstalinea">
    <w:name w:val="List Paragraph"/>
    <w:basedOn w:val="Standaard"/>
    <w:uiPriority w:val="34"/>
    <w:qFormat/>
    <w:rsid w:val="00275600"/>
    <w:pPr>
      <w:overflowPunct/>
      <w:autoSpaceDE/>
      <w:ind w:left="720"/>
      <w:contextualSpacing/>
      <w:textAlignment w:val="auto"/>
    </w:pPr>
    <w:rPr>
      <w:rFonts w:ascii="Calibri" w:eastAsia="Calibri" w:hAnsi="Calibri" w:cs="Calibri"/>
      <w:sz w:val="22"/>
      <w:szCs w:val="22"/>
      <w:lang w:eastAsia="de-DE"/>
    </w:rPr>
  </w:style>
  <w:style w:type="character" w:customStyle="1" w:styleId="Kop3Char">
    <w:name w:val="Kop 3 Char"/>
    <w:link w:val="Kop3"/>
    <w:semiHidden/>
    <w:rsid w:val="00286955"/>
    <w:rPr>
      <w:rFonts w:ascii="Calibri Light" w:eastAsia="Times New Roman" w:hAnsi="Calibri Light" w:cs="Times New Roman"/>
      <w:b/>
      <w:bCs/>
      <w:sz w:val="26"/>
      <w:szCs w:val="26"/>
      <w:lang w:eastAsia="ar-SA"/>
    </w:rPr>
  </w:style>
  <w:style w:type="paragraph" w:customStyle="1" w:styleId="p2">
    <w:name w:val="p2"/>
    <w:basedOn w:val="Standaard"/>
    <w:uiPriority w:val="99"/>
    <w:rsid w:val="00767AB3"/>
    <w:pPr>
      <w:overflowPunct/>
      <w:autoSpaceDE/>
      <w:spacing w:line="195" w:lineRule="atLeast"/>
      <w:textAlignment w:val="auto"/>
    </w:pPr>
    <w:rPr>
      <w:rFonts w:ascii="Calibri" w:hAnsi="Calibri"/>
      <w:sz w:val="17"/>
      <w:szCs w:val="17"/>
      <w:lang w:eastAsia="de-DE"/>
    </w:rPr>
  </w:style>
  <w:style w:type="paragraph" w:customStyle="1" w:styleId="EinfacherAbsatz">
    <w:name w:val="[Einfacher Absatz]"/>
    <w:basedOn w:val="Standaard"/>
    <w:uiPriority w:val="99"/>
    <w:rsid w:val="00767AB3"/>
    <w:pPr>
      <w:widowControl w:val="0"/>
      <w:overflowPunct/>
      <w:autoSpaceDN w:val="0"/>
      <w:adjustRightInd w:val="0"/>
      <w:spacing w:line="288" w:lineRule="auto"/>
      <w:textAlignment w:val="auto"/>
    </w:pPr>
    <w:rPr>
      <w:rFonts w:ascii="Times-Roman" w:eastAsia="MS Minngs" w:hAnsi="Times-Roman" w:cs="Times-Roman"/>
      <w:color w:val="000000"/>
      <w:sz w:val="24"/>
      <w:szCs w:val="24"/>
      <w:lang w:eastAsia="ja-JP"/>
    </w:rPr>
  </w:style>
  <w:style w:type="character" w:customStyle="1" w:styleId="TextZchn">
    <w:name w:val="Text Zchn"/>
    <w:link w:val="Text"/>
    <w:qFormat/>
    <w:locked/>
    <w:rsid w:val="001418F0"/>
    <w:rPr>
      <w:rFonts w:ascii="Arial" w:hAnsi="Arial" w:cs="Arial"/>
      <w:bCs/>
      <w:color w:val="080808"/>
      <w:lang w:val="en-GB"/>
    </w:rPr>
  </w:style>
  <w:style w:type="paragraph" w:customStyle="1" w:styleId="Text">
    <w:name w:val="Text"/>
    <w:basedOn w:val="Standaard"/>
    <w:link w:val="TextZchn"/>
    <w:qFormat/>
    <w:rsid w:val="001418F0"/>
    <w:pPr>
      <w:overflowPunct/>
      <w:autoSpaceDE/>
      <w:textAlignment w:val="auto"/>
    </w:pPr>
    <w:rPr>
      <w:rFonts w:ascii="Arial" w:hAnsi="Arial" w:cs="Arial"/>
      <w:bCs/>
      <w:color w:val="080808"/>
      <w:lang w:val="en-GB" w:eastAsia="de-DE"/>
    </w:rPr>
  </w:style>
  <w:style w:type="character" w:customStyle="1" w:styleId="cf01">
    <w:name w:val="cf01"/>
    <w:rsid w:val="000F2893"/>
    <w:rPr>
      <w:rFonts w:ascii="Segoe UI" w:hAnsi="Segoe UI" w:cs="Segoe UI" w:hint="default"/>
      <w:sz w:val="18"/>
      <w:szCs w:val="18"/>
    </w:rPr>
  </w:style>
  <w:style w:type="paragraph" w:customStyle="1" w:styleId="paragraph">
    <w:name w:val="paragraph"/>
    <w:basedOn w:val="Standaard"/>
    <w:rsid w:val="00F928E2"/>
    <w:pPr>
      <w:overflowPunct/>
      <w:autoSpaceDE/>
      <w:spacing w:before="100" w:beforeAutospacing="1" w:after="100" w:afterAutospacing="1"/>
      <w:textAlignment w:val="auto"/>
    </w:pPr>
    <w:rPr>
      <w:sz w:val="24"/>
      <w:szCs w:val="24"/>
      <w:lang w:eastAsia="de-DE"/>
    </w:rPr>
  </w:style>
  <w:style w:type="character" w:customStyle="1" w:styleId="normaltextrun">
    <w:name w:val="normaltextrun"/>
    <w:basedOn w:val="Standaardalinea-lettertype"/>
    <w:rsid w:val="00F928E2"/>
  </w:style>
  <w:style w:type="character" w:customStyle="1" w:styleId="eop">
    <w:name w:val="eop"/>
    <w:basedOn w:val="Standaardalinea-lettertype"/>
    <w:rsid w:val="00F928E2"/>
  </w:style>
  <w:style w:type="character" w:customStyle="1" w:styleId="scxw130274618">
    <w:name w:val="scxw130274618"/>
    <w:basedOn w:val="Standaardalinea-lettertype"/>
    <w:rsid w:val="00F928E2"/>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contextualSpacing/>
    </w:pPr>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14149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141496"/>
    <w:rPr>
      <w:rFonts w:asciiTheme="minorHAnsi" w:eastAsiaTheme="minorEastAsia" w:hAnsiTheme="minorHAnsi" w:cstheme="minorBidi"/>
      <w:color w:val="5A5A5A" w:themeColor="text1" w:themeTint="A5"/>
      <w:spacing w:val="15"/>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6492">
      <w:bodyDiv w:val="1"/>
      <w:marLeft w:val="0"/>
      <w:marRight w:val="0"/>
      <w:marTop w:val="0"/>
      <w:marBottom w:val="0"/>
      <w:divBdr>
        <w:top w:val="none" w:sz="0" w:space="0" w:color="auto"/>
        <w:left w:val="none" w:sz="0" w:space="0" w:color="auto"/>
        <w:bottom w:val="none" w:sz="0" w:space="0" w:color="auto"/>
        <w:right w:val="none" w:sz="0" w:space="0" w:color="auto"/>
      </w:divBdr>
    </w:div>
    <w:div w:id="155920257">
      <w:bodyDiv w:val="1"/>
      <w:marLeft w:val="0"/>
      <w:marRight w:val="0"/>
      <w:marTop w:val="0"/>
      <w:marBottom w:val="0"/>
      <w:divBdr>
        <w:top w:val="none" w:sz="0" w:space="0" w:color="auto"/>
        <w:left w:val="none" w:sz="0" w:space="0" w:color="auto"/>
        <w:bottom w:val="none" w:sz="0" w:space="0" w:color="auto"/>
        <w:right w:val="none" w:sz="0" w:space="0" w:color="auto"/>
      </w:divBdr>
    </w:div>
    <w:div w:id="268853160">
      <w:bodyDiv w:val="1"/>
      <w:marLeft w:val="0"/>
      <w:marRight w:val="0"/>
      <w:marTop w:val="0"/>
      <w:marBottom w:val="0"/>
      <w:divBdr>
        <w:top w:val="none" w:sz="0" w:space="0" w:color="auto"/>
        <w:left w:val="none" w:sz="0" w:space="0" w:color="auto"/>
        <w:bottom w:val="none" w:sz="0" w:space="0" w:color="auto"/>
        <w:right w:val="none" w:sz="0" w:space="0" w:color="auto"/>
      </w:divBdr>
    </w:div>
    <w:div w:id="277302983">
      <w:bodyDiv w:val="1"/>
      <w:marLeft w:val="0"/>
      <w:marRight w:val="0"/>
      <w:marTop w:val="0"/>
      <w:marBottom w:val="0"/>
      <w:divBdr>
        <w:top w:val="none" w:sz="0" w:space="0" w:color="auto"/>
        <w:left w:val="none" w:sz="0" w:space="0" w:color="auto"/>
        <w:bottom w:val="none" w:sz="0" w:space="0" w:color="auto"/>
        <w:right w:val="none" w:sz="0" w:space="0" w:color="auto"/>
      </w:divBdr>
      <w:divsChild>
        <w:div w:id="1613592832">
          <w:marLeft w:val="0"/>
          <w:marRight w:val="0"/>
          <w:marTop w:val="0"/>
          <w:marBottom w:val="0"/>
          <w:divBdr>
            <w:top w:val="none" w:sz="0" w:space="0" w:color="auto"/>
            <w:left w:val="none" w:sz="0" w:space="0" w:color="auto"/>
            <w:bottom w:val="none" w:sz="0" w:space="0" w:color="auto"/>
            <w:right w:val="none" w:sz="0" w:space="0" w:color="auto"/>
          </w:divBdr>
          <w:divsChild>
            <w:div w:id="358165905">
              <w:marLeft w:val="0"/>
              <w:marRight w:val="0"/>
              <w:marTop w:val="0"/>
              <w:marBottom w:val="0"/>
              <w:divBdr>
                <w:top w:val="none" w:sz="0" w:space="0" w:color="auto"/>
                <w:left w:val="none" w:sz="0" w:space="0" w:color="auto"/>
                <w:bottom w:val="none" w:sz="0" w:space="0" w:color="auto"/>
                <w:right w:val="none" w:sz="0" w:space="0" w:color="auto"/>
              </w:divBdr>
            </w:div>
            <w:div w:id="982075443">
              <w:marLeft w:val="0"/>
              <w:marRight w:val="0"/>
              <w:marTop w:val="0"/>
              <w:marBottom w:val="0"/>
              <w:divBdr>
                <w:top w:val="none" w:sz="0" w:space="0" w:color="auto"/>
                <w:left w:val="none" w:sz="0" w:space="0" w:color="auto"/>
                <w:bottom w:val="none" w:sz="0" w:space="0" w:color="auto"/>
                <w:right w:val="none" w:sz="0" w:space="0" w:color="auto"/>
              </w:divBdr>
            </w:div>
            <w:div w:id="2040471844">
              <w:marLeft w:val="0"/>
              <w:marRight w:val="0"/>
              <w:marTop w:val="0"/>
              <w:marBottom w:val="0"/>
              <w:divBdr>
                <w:top w:val="none" w:sz="0" w:space="0" w:color="auto"/>
                <w:left w:val="none" w:sz="0" w:space="0" w:color="auto"/>
                <w:bottom w:val="none" w:sz="0" w:space="0" w:color="auto"/>
                <w:right w:val="none" w:sz="0" w:space="0" w:color="auto"/>
              </w:divBdr>
            </w:div>
            <w:div w:id="21436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2856">
      <w:bodyDiv w:val="1"/>
      <w:marLeft w:val="0"/>
      <w:marRight w:val="0"/>
      <w:marTop w:val="0"/>
      <w:marBottom w:val="0"/>
      <w:divBdr>
        <w:top w:val="none" w:sz="0" w:space="0" w:color="auto"/>
        <w:left w:val="none" w:sz="0" w:space="0" w:color="auto"/>
        <w:bottom w:val="none" w:sz="0" w:space="0" w:color="auto"/>
        <w:right w:val="none" w:sz="0" w:space="0" w:color="auto"/>
      </w:divBdr>
    </w:div>
    <w:div w:id="330253225">
      <w:bodyDiv w:val="1"/>
      <w:marLeft w:val="0"/>
      <w:marRight w:val="0"/>
      <w:marTop w:val="0"/>
      <w:marBottom w:val="0"/>
      <w:divBdr>
        <w:top w:val="none" w:sz="0" w:space="0" w:color="auto"/>
        <w:left w:val="none" w:sz="0" w:space="0" w:color="auto"/>
        <w:bottom w:val="none" w:sz="0" w:space="0" w:color="auto"/>
        <w:right w:val="none" w:sz="0" w:space="0" w:color="auto"/>
      </w:divBdr>
    </w:div>
    <w:div w:id="351807339">
      <w:bodyDiv w:val="1"/>
      <w:marLeft w:val="0"/>
      <w:marRight w:val="0"/>
      <w:marTop w:val="0"/>
      <w:marBottom w:val="0"/>
      <w:divBdr>
        <w:top w:val="none" w:sz="0" w:space="0" w:color="auto"/>
        <w:left w:val="none" w:sz="0" w:space="0" w:color="auto"/>
        <w:bottom w:val="none" w:sz="0" w:space="0" w:color="auto"/>
        <w:right w:val="none" w:sz="0" w:space="0" w:color="auto"/>
      </w:divBdr>
    </w:div>
    <w:div w:id="360056532">
      <w:bodyDiv w:val="1"/>
      <w:marLeft w:val="0"/>
      <w:marRight w:val="0"/>
      <w:marTop w:val="0"/>
      <w:marBottom w:val="0"/>
      <w:divBdr>
        <w:top w:val="none" w:sz="0" w:space="0" w:color="auto"/>
        <w:left w:val="none" w:sz="0" w:space="0" w:color="auto"/>
        <w:bottom w:val="none" w:sz="0" w:space="0" w:color="auto"/>
        <w:right w:val="none" w:sz="0" w:space="0" w:color="auto"/>
      </w:divBdr>
      <w:divsChild>
        <w:div w:id="1081483036">
          <w:marLeft w:val="0"/>
          <w:marRight w:val="0"/>
          <w:marTop w:val="0"/>
          <w:marBottom w:val="0"/>
          <w:divBdr>
            <w:top w:val="none" w:sz="0" w:space="0" w:color="auto"/>
            <w:left w:val="none" w:sz="0" w:space="0" w:color="auto"/>
            <w:bottom w:val="none" w:sz="0" w:space="0" w:color="auto"/>
            <w:right w:val="none" w:sz="0" w:space="0" w:color="auto"/>
          </w:divBdr>
          <w:divsChild>
            <w:div w:id="1546529540">
              <w:marLeft w:val="0"/>
              <w:marRight w:val="0"/>
              <w:marTop w:val="0"/>
              <w:marBottom w:val="0"/>
              <w:divBdr>
                <w:top w:val="none" w:sz="0" w:space="0" w:color="auto"/>
                <w:left w:val="none" w:sz="0" w:space="0" w:color="auto"/>
                <w:bottom w:val="none" w:sz="0" w:space="0" w:color="auto"/>
                <w:right w:val="none" w:sz="0" w:space="0" w:color="auto"/>
              </w:divBdr>
              <w:divsChild>
                <w:div w:id="1981567878">
                  <w:marLeft w:val="0"/>
                  <w:marRight w:val="0"/>
                  <w:marTop w:val="0"/>
                  <w:marBottom w:val="0"/>
                  <w:divBdr>
                    <w:top w:val="none" w:sz="0" w:space="0" w:color="auto"/>
                    <w:left w:val="none" w:sz="0" w:space="0" w:color="auto"/>
                    <w:bottom w:val="none" w:sz="0" w:space="0" w:color="auto"/>
                    <w:right w:val="none" w:sz="0" w:space="0" w:color="auto"/>
                  </w:divBdr>
                  <w:divsChild>
                    <w:div w:id="1501582235">
                      <w:marLeft w:val="0"/>
                      <w:marRight w:val="0"/>
                      <w:marTop w:val="0"/>
                      <w:marBottom w:val="0"/>
                      <w:divBdr>
                        <w:top w:val="none" w:sz="0" w:space="0" w:color="auto"/>
                        <w:left w:val="none" w:sz="0" w:space="0" w:color="auto"/>
                        <w:bottom w:val="none" w:sz="0" w:space="0" w:color="auto"/>
                        <w:right w:val="none" w:sz="0" w:space="0" w:color="auto"/>
                      </w:divBdr>
                      <w:divsChild>
                        <w:div w:id="309864206">
                          <w:marLeft w:val="0"/>
                          <w:marRight w:val="0"/>
                          <w:marTop w:val="0"/>
                          <w:marBottom w:val="0"/>
                          <w:divBdr>
                            <w:top w:val="none" w:sz="0" w:space="0" w:color="auto"/>
                            <w:left w:val="none" w:sz="0" w:space="0" w:color="auto"/>
                            <w:bottom w:val="none" w:sz="0" w:space="0" w:color="auto"/>
                            <w:right w:val="none" w:sz="0" w:space="0" w:color="auto"/>
                          </w:divBdr>
                        </w:div>
                        <w:div w:id="1039474999">
                          <w:marLeft w:val="0"/>
                          <w:marRight w:val="0"/>
                          <w:marTop w:val="0"/>
                          <w:marBottom w:val="0"/>
                          <w:divBdr>
                            <w:top w:val="none" w:sz="0" w:space="0" w:color="auto"/>
                            <w:left w:val="none" w:sz="0" w:space="0" w:color="auto"/>
                            <w:bottom w:val="none" w:sz="0" w:space="0" w:color="auto"/>
                            <w:right w:val="none" w:sz="0" w:space="0" w:color="auto"/>
                          </w:divBdr>
                        </w:div>
                        <w:div w:id="1085152333">
                          <w:marLeft w:val="0"/>
                          <w:marRight w:val="0"/>
                          <w:marTop w:val="0"/>
                          <w:marBottom w:val="0"/>
                          <w:divBdr>
                            <w:top w:val="none" w:sz="0" w:space="0" w:color="auto"/>
                            <w:left w:val="none" w:sz="0" w:space="0" w:color="auto"/>
                            <w:bottom w:val="none" w:sz="0" w:space="0" w:color="auto"/>
                            <w:right w:val="none" w:sz="0" w:space="0" w:color="auto"/>
                          </w:divBdr>
                        </w:div>
                        <w:div w:id="1251158218">
                          <w:marLeft w:val="0"/>
                          <w:marRight w:val="0"/>
                          <w:marTop w:val="0"/>
                          <w:marBottom w:val="0"/>
                          <w:divBdr>
                            <w:top w:val="none" w:sz="0" w:space="0" w:color="auto"/>
                            <w:left w:val="none" w:sz="0" w:space="0" w:color="auto"/>
                            <w:bottom w:val="none" w:sz="0" w:space="0" w:color="auto"/>
                            <w:right w:val="none" w:sz="0" w:space="0" w:color="auto"/>
                          </w:divBdr>
                        </w:div>
                        <w:div w:id="1331444297">
                          <w:marLeft w:val="0"/>
                          <w:marRight w:val="0"/>
                          <w:marTop w:val="0"/>
                          <w:marBottom w:val="0"/>
                          <w:divBdr>
                            <w:top w:val="none" w:sz="0" w:space="0" w:color="auto"/>
                            <w:left w:val="none" w:sz="0" w:space="0" w:color="auto"/>
                            <w:bottom w:val="none" w:sz="0" w:space="0" w:color="auto"/>
                            <w:right w:val="none" w:sz="0" w:space="0" w:color="auto"/>
                          </w:divBdr>
                        </w:div>
                        <w:div w:id="1749419232">
                          <w:marLeft w:val="0"/>
                          <w:marRight w:val="0"/>
                          <w:marTop w:val="0"/>
                          <w:marBottom w:val="0"/>
                          <w:divBdr>
                            <w:top w:val="none" w:sz="0" w:space="0" w:color="auto"/>
                            <w:left w:val="none" w:sz="0" w:space="0" w:color="auto"/>
                            <w:bottom w:val="none" w:sz="0" w:space="0" w:color="auto"/>
                            <w:right w:val="none" w:sz="0" w:space="0" w:color="auto"/>
                          </w:divBdr>
                        </w:div>
                        <w:div w:id="20978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724173">
      <w:bodyDiv w:val="1"/>
      <w:marLeft w:val="0"/>
      <w:marRight w:val="0"/>
      <w:marTop w:val="0"/>
      <w:marBottom w:val="0"/>
      <w:divBdr>
        <w:top w:val="none" w:sz="0" w:space="0" w:color="auto"/>
        <w:left w:val="none" w:sz="0" w:space="0" w:color="auto"/>
        <w:bottom w:val="none" w:sz="0" w:space="0" w:color="auto"/>
        <w:right w:val="none" w:sz="0" w:space="0" w:color="auto"/>
      </w:divBdr>
    </w:div>
    <w:div w:id="388572589">
      <w:bodyDiv w:val="1"/>
      <w:marLeft w:val="0"/>
      <w:marRight w:val="0"/>
      <w:marTop w:val="0"/>
      <w:marBottom w:val="0"/>
      <w:divBdr>
        <w:top w:val="none" w:sz="0" w:space="0" w:color="auto"/>
        <w:left w:val="none" w:sz="0" w:space="0" w:color="auto"/>
        <w:bottom w:val="none" w:sz="0" w:space="0" w:color="auto"/>
        <w:right w:val="none" w:sz="0" w:space="0" w:color="auto"/>
      </w:divBdr>
    </w:div>
    <w:div w:id="453213481">
      <w:bodyDiv w:val="1"/>
      <w:marLeft w:val="0"/>
      <w:marRight w:val="0"/>
      <w:marTop w:val="0"/>
      <w:marBottom w:val="0"/>
      <w:divBdr>
        <w:top w:val="none" w:sz="0" w:space="0" w:color="auto"/>
        <w:left w:val="none" w:sz="0" w:space="0" w:color="auto"/>
        <w:bottom w:val="none" w:sz="0" w:space="0" w:color="auto"/>
        <w:right w:val="none" w:sz="0" w:space="0" w:color="auto"/>
      </w:divBdr>
    </w:div>
    <w:div w:id="453794128">
      <w:bodyDiv w:val="1"/>
      <w:marLeft w:val="0"/>
      <w:marRight w:val="0"/>
      <w:marTop w:val="0"/>
      <w:marBottom w:val="0"/>
      <w:divBdr>
        <w:top w:val="none" w:sz="0" w:space="0" w:color="auto"/>
        <w:left w:val="none" w:sz="0" w:space="0" w:color="auto"/>
        <w:bottom w:val="none" w:sz="0" w:space="0" w:color="auto"/>
        <w:right w:val="none" w:sz="0" w:space="0" w:color="auto"/>
      </w:divBdr>
    </w:div>
    <w:div w:id="471601837">
      <w:bodyDiv w:val="1"/>
      <w:marLeft w:val="0"/>
      <w:marRight w:val="0"/>
      <w:marTop w:val="0"/>
      <w:marBottom w:val="0"/>
      <w:divBdr>
        <w:top w:val="none" w:sz="0" w:space="0" w:color="auto"/>
        <w:left w:val="none" w:sz="0" w:space="0" w:color="auto"/>
        <w:bottom w:val="none" w:sz="0" w:space="0" w:color="auto"/>
        <w:right w:val="none" w:sz="0" w:space="0" w:color="auto"/>
      </w:divBdr>
      <w:divsChild>
        <w:div w:id="1627852228">
          <w:marLeft w:val="0"/>
          <w:marRight w:val="0"/>
          <w:marTop w:val="0"/>
          <w:marBottom w:val="0"/>
          <w:divBdr>
            <w:top w:val="none" w:sz="0" w:space="0" w:color="auto"/>
            <w:left w:val="none" w:sz="0" w:space="0" w:color="auto"/>
            <w:bottom w:val="none" w:sz="0" w:space="0" w:color="auto"/>
            <w:right w:val="none" w:sz="0" w:space="0" w:color="auto"/>
          </w:divBdr>
          <w:divsChild>
            <w:div w:id="243076510">
              <w:marLeft w:val="0"/>
              <w:marRight w:val="0"/>
              <w:marTop w:val="0"/>
              <w:marBottom w:val="0"/>
              <w:divBdr>
                <w:top w:val="none" w:sz="0" w:space="0" w:color="auto"/>
                <w:left w:val="none" w:sz="0" w:space="0" w:color="auto"/>
                <w:bottom w:val="none" w:sz="0" w:space="0" w:color="auto"/>
                <w:right w:val="none" w:sz="0" w:space="0" w:color="auto"/>
              </w:divBdr>
            </w:div>
            <w:div w:id="817188548">
              <w:marLeft w:val="0"/>
              <w:marRight w:val="0"/>
              <w:marTop w:val="0"/>
              <w:marBottom w:val="0"/>
              <w:divBdr>
                <w:top w:val="none" w:sz="0" w:space="0" w:color="auto"/>
                <w:left w:val="none" w:sz="0" w:space="0" w:color="auto"/>
                <w:bottom w:val="none" w:sz="0" w:space="0" w:color="auto"/>
                <w:right w:val="none" w:sz="0" w:space="0" w:color="auto"/>
              </w:divBdr>
            </w:div>
            <w:div w:id="1145514014">
              <w:marLeft w:val="0"/>
              <w:marRight w:val="0"/>
              <w:marTop w:val="0"/>
              <w:marBottom w:val="0"/>
              <w:divBdr>
                <w:top w:val="none" w:sz="0" w:space="0" w:color="auto"/>
                <w:left w:val="none" w:sz="0" w:space="0" w:color="auto"/>
                <w:bottom w:val="none" w:sz="0" w:space="0" w:color="auto"/>
                <w:right w:val="none" w:sz="0" w:space="0" w:color="auto"/>
              </w:divBdr>
            </w:div>
            <w:div w:id="15964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0545">
      <w:bodyDiv w:val="1"/>
      <w:marLeft w:val="0"/>
      <w:marRight w:val="0"/>
      <w:marTop w:val="0"/>
      <w:marBottom w:val="0"/>
      <w:divBdr>
        <w:top w:val="none" w:sz="0" w:space="0" w:color="auto"/>
        <w:left w:val="none" w:sz="0" w:space="0" w:color="auto"/>
        <w:bottom w:val="none" w:sz="0" w:space="0" w:color="auto"/>
        <w:right w:val="none" w:sz="0" w:space="0" w:color="auto"/>
      </w:divBdr>
    </w:div>
    <w:div w:id="571619928">
      <w:bodyDiv w:val="1"/>
      <w:marLeft w:val="0"/>
      <w:marRight w:val="0"/>
      <w:marTop w:val="0"/>
      <w:marBottom w:val="0"/>
      <w:divBdr>
        <w:top w:val="none" w:sz="0" w:space="0" w:color="auto"/>
        <w:left w:val="none" w:sz="0" w:space="0" w:color="auto"/>
        <w:bottom w:val="none" w:sz="0" w:space="0" w:color="auto"/>
        <w:right w:val="none" w:sz="0" w:space="0" w:color="auto"/>
      </w:divBdr>
    </w:div>
    <w:div w:id="586427543">
      <w:bodyDiv w:val="1"/>
      <w:marLeft w:val="0"/>
      <w:marRight w:val="0"/>
      <w:marTop w:val="0"/>
      <w:marBottom w:val="0"/>
      <w:divBdr>
        <w:top w:val="none" w:sz="0" w:space="0" w:color="auto"/>
        <w:left w:val="none" w:sz="0" w:space="0" w:color="auto"/>
        <w:bottom w:val="none" w:sz="0" w:space="0" w:color="auto"/>
        <w:right w:val="none" w:sz="0" w:space="0" w:color="auto"/>
      </w:divBdr>
      <w:divsChild>
        <w:div w:id="2116553429">
          <w:marLeft w:val="0"/>
          <w:marRight w:val="0"/>
          <w:marTop w:val="0"/>
          <w:marBottom w:val="0"/>
          <w:divBdr>
            <w:top w:val="none" w:sz="0" w:space="0" w:color="auto"/>
            <w:left w:val="none" w:sz="0" w:space="0" w:color="auto"/>
            <w:bottom w:val="none" w:sz="0" w:space="0" w:color="auto"/>
            <w:right w:val="none" w:sz="0" w:space="0" w:color="auto"/>
          </w:divBdr>
          <w:divsChild>
            <w:div w:id="781653834">
              <w:marLeft w:val="0"/>
              <w:marRight w:val="0"/>
              <w:marTop w:val="0"/>
              <w:marBottom w:val="0"/>
              <w:divBdr>
                <w:top w:val="none" w:sz="0" w:space="0" w:color="auto"/>
                <w:left w:val="none" w:sz="0" w:space="0" w:color="auto"/>
                <w:bottom w:val="none" w:sz="0" w:space="0" w:color="auto"/>
                <w:right w:val="none" w:sz="0" w:space="0" w:color="auto"/>
              </w:divBdr>
              <w:divsChild>
                <w:div w:id="1931156870">
                  <w:marLeft w:val="0"/>
                  <w:marRight w:val="0"/>
                  <w:marTop w:val="0"/>
                  <w:marBottom w:val="0"/>
                  <w:divBdr>
                    <w:top w:val="none" w:sz="0" w:space="0" w:color="auto"/>
                    <w:left w:val="none" w:sz="0" w:space="0" w:color="auto"/>
                    <w:bottom w:val="none" w:sz="0" w:space="0" w:color="auto"/>
                    <w:right w:val="none" w:sz="0" w:space="0" w:color="auto"/>
                  </w:divBdr>
                  <w:divsChild>
                    <w:div w:id="1973055162">
                      <w:marLeft w:val="0"/>
                      <w:marRight w:val="0"/>
                      <w:marTop w:val="0"/>
                      <w:marBottom w:val="0"/>
                      <w:divBdr>
                        <w:top w:val="none" w:sz="0" w:space="0" w:color="auto"/>
                        <w:left w:val="none" w:sz="0" w:space="0" w:color="auto"/>
                        <w:bottom w:val="none" w:sz="0" w:space="0" w:color="auto"/>
                        <w:right w:val="none" w:sz="0" w:space="0" w:color="auto"/>
                      </w:divBdr>
                      <w:divsChild>
                        <w:div w:id="910694004">
                          <w:marLeft w:val="0"/>
                          <w:marRight w:val="0"/>
                          <w:marTop w:val="0"/>
                          <w:marBottom w:val="0"/>
                          <w:divBdr>
                            <w:top w:val="none" w:sz="0" w:space="0" w:color="auto"/>
                            <w:left w:val="none" w:sz="0" w:space="0" w:color="auto"/>
                            <w:bottom w:val="none" w:sz="0" w:space="0" w:color="auto"/>
                            <w:right w:val="none" w:sz="0" w:space="0" w:color="auto"/>
                          </w:divBdr>
                          <w:divsChild>
                            <w:div w:id="665942089">
                              <w:marLeft w:val="0"/>
                              <w:marRight w:val="0"/>
                              <w:marTop w:val="0"/>
                              <w:marBottom w:val="0"/>
                              <w:divBdr>
                                <w:top w:val="none" w:sz="0" w:space="0" w:color="auto"/>
                                <w:left w:val="none" w:sz="0" w:space="0" w:color="auto"/>
                                <w:bottom w:val="none" w:sz="0" w:space="0" w:color="auto"/>
                                <w:right w:val="none" w:sz="0" w:space="0" w:color="auto"/>
                              </w:divBdr>
                              <w:divsChild>
                                <w:div w:id="698970785">
                                  <w:marLeft w:val="0"/>
                                  <w:marRight w:val="0"/>
                                  <w:marTop w:val="0"/>
                                  <w:marBottom w:val="0"/>
                                  <w:divBdr>
                                    <w:top w:val="none" w:sz="0" w:space="0" w:color="auto"/>
                                    <w:left w:val="none" w:sz="0" w:space="0" w:color="auto"/>
                                    <w:bottom w:val="none" w:sz="0" w:space="0" w:color="auto"/>
                                    <w:right w:val="none" w:sz="0" w:space="0" w:color="auto"/>
                                  </w:divBdr>
                                  <w:divsChild>
                                    <w:div w:id="1730882477">
                                      <w:marLeft w:val="0"/>
                                      <w:marRight w:val="0"/>
                                      <w:marTop w:val="0"/>
                                      <w:marBottom w:val="0"/>
                                      <w:divBdr>
                                        <w:top w:val="none" w:sz="0" w:space="0" w:color="auto"/>
                                        <w:left w:val="none" w:sz="0" w:space="0" w:color="auto"/>
                                        <w:bottom w:val="none" w:sz="0" w:space="0" w:color="auto"/>
                                        <w:right w:val="none" w:sz="0" w:space="0" w:color="auto"/>
                                      </w:divBdr>
                                      <w:divsChild>
                                        <w:div w:id="548105289">
                                          <w:marLeft w:val="0"/>
                                          <w:marRight w:val="0"/>
                                          <w:marTop w:val="0"/>
                                          <w:marBottom w:val="0"/>
                                          <w:divBdr>
                                            <w:top w:val="none" w:sz="0" w:space="0" w:color="auto"/>
                                            <w:left w:val="none" w:sz="0" w:space="0" w:color="auto"/>
                                            <w:bottom w:val="none" w:sz="0" w:space="0" w:color="auto"/>
                                            <w:right w:val="none" w:sz="0" w:space="0" w:color="auto"/>
                                          </w:divBdr>
                                          <w:divsChild>
                                            <w:div w:id="1071541970">
                                              <w:marLeft w:val="0"/>
                                              <w:marRight w:val="0"/>
                                              <w:marTop w:val="0"/>
                                              <w:marBottom w:val="0"/>
                                              <w:divBdr>
                                                <w:top w:val="none" w:sz="0" w:space="0" w:color="auto"/>
                                                <w:left w:val="none" w:sz="0" w:space="0" w:color="auto"/>
                                                <w:bottom w:val="none" w:sz="0" w:space="0" w:color="auto"/>
                                                <w:right w:val="none" w:sz="0" w:space="0" w:color="auto"/>
                                              </w:divBdr>
                                              <w:divsChild>
                                                <w:div w:id="293096982">
                                                  <w:marLeft w:val="0"/>
                                                  <w:marRight w:val="0"/>
                                                  <w:marTop w:val="0"/>
                                                  <w:marBottom w:val="0"/>
                                                  <w:divBdr>
                                                    <w:top w:val="none" w:sz="0" w:space="0" w:color="auto"/>
                                                    <w:left w:val="none" w:sz="0" w:space="0" w:color="auto"/>
                                                    <w:bottom w:val="none" w:sz="0" w:space="0" w:color="auto"/>
                                                    <w:right w:val="none" w:sz="0" w:space="0" w:color="auto"/>
                                                  </w:divBdr>
                                                  <w:divsChild>
                                                    <w:div w:id="11752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037370">
      <w:bodyDiv w:val="1"/>
      <w:marLeft w:val="0"/>
      <w:marRight w:val="0"/>
      <w:marTop w:val="0"/>
      <w:marBottom w:val="0"/>
      <w:divBdr>
        <w:top w:val="none" w:sz="0" w:space="0" w:color="auto"/>
        <w:left w:val="none" w:sz="0" w:space="0" w:color="auto"/>
        <w:bottom w:val="none" w:sz="0" w:space="0" w:color="auto"/>
        <w:right w:val="none" w:sz="0" w:space="0" w:color="auto"/>
      </w:divBdr>
    </w:div>
    <w:div w:id="713236799">
      <w:bodyDiv w:val="1"/>
      <w:marLeft w:val="0"/>
      <w:marRight w:val="0"/>
      <w:marTop w:val="0"/>
      <w:marBottom w:val="0"/>
      <w:divBdr>
        <w:top w:val="none" w:sz="0" w:space="0" w:color="auto"/>
        <w:left w:val="none" w:sz="0" w:space="0" w:color="auto"/>
        <w:bottom w:val="none" w:sz="0" w:space="0" w:color="auto"/>
        <w:right w:val="none" w:sz="0" w:space="0" w:color="auto"/>
      </w:divBdr>
      <w:divsChild>
        <w:div w:id="208929573">
          <w:marLeft w:val="0"/>
          <w:marRight w:val="0"/>
          <w:marTop w:val="0"/>
          <w:marBottom w:val="0"/>
          <w:divBdr>
            <w:top w:val="none" w:sz="0" w:space="0" w:color="auto"/>
            <w:left w:val="none" w:sz="0" w:space="0" w:color="auto"/>
            <w:bottom w:val="none" w:sz="0" w:space="0" w:color="auto"/>
            <w:right w:val="none" w:sz="0" w:space="0" w:color="auto"/>
          </w:divBdr>
        </w:div>
        <w:div w:id="686367183">
          <w:marLeft w:val="0"/>
          <w:marRight w:val="0"/>
          <w:marTop w:val="0"/>
          <w:marBottom w:val="0"/>
          <w:divBdr>
            <w:top w:val="none" w:sz="0" w:space="0" w:color="auto"/>
            <w:left w:val="none" w:sz="0" w:space="0" w:color="auto"/>
            <w:bottom w:val="none" w:sz="0" w:space="0" w:color="auto"/>
            <w:right w:val="none" w:sz="0" w:space="0" w:color="auto"/>
          </w:divBdr>
        </w:div>
        <w:div w:id="1397169008">
          <w:marLeft w:val="0"/>
          <w:marRight w:val="0"/>
          <w:marTop w:val="0"/>
          <w:marBottom w:val="0"/>
          <w:divBdr>
            <w:top w:val="none" w:sz="0" w:space="0" w:color="auto"/>
            <w:left w:val="none" w:sz="0" w:space="0" w:color="auto"/>
            <w:bottom w:val="none" w:sz="0" w:space="0" w:color="auto"/>
            <w:right w:val="none" w:sz="0" w:space="0" w:color="auto"/>
          </w:divBdr>
        </w:div>
      </w:divsChild>
    </w:div>
    <w:div w:id="724181459">
      <w:bodyDiv w:val="1"/>
      <w:marLeft w:val="0"/>
      <w:marRight w:val="0"/>
      <w:marTop w:val="0"/>
      <w:marBottom w:val="0"/>
      <w:divBdr>
        <w:top w:val="none" w:sz="0" w:space="0" w:color="auto"/>
        <w:left w:val="none" w:sz="0" w:space="0" w:color="auto"/>
        <w:bottom w:val="none" w:sz="0" w:space="0" w:color="auto"/>
        <w:right w:val="none" w:sz="0" w:space="0" w:color="auto"/>
      </w:divBdr>
    </w:div>
    <w:div w:id="876233950">
      <w:bodyDiv w:val="1"/>
      <w:marLeft w:val="0"/>
      <w:marRight w:val="0"/>
      <w:marTop w:val="0"/>
      <w:marBottom w:val="0"/>
      <w:divBdr>
        <w:top w:val="none" w:sz="0" w:space="0" w:color="auto"/>
        <w:left w:val="none" w:sz="0" w:space="0" w:color="auto"/>
        <w:bottom w:val="none" w:sz="0" w:space="0" w:color="auto"/>
        <w:right w:val="none" w:sz="0" w:space="0" w:color="auto"/>
      </w:divBdr>
    </w:div>
    <w:div w:id="879391319">
      <w:bodyDiv w:val="1"/>
      <w:marLeft w:val="0"/>
      <w:marRight w:val="0"/>
      <w:marTop w:val="0"/>
      <w:marBottom w:val="0"/>
      <w:divBdr>
        <w:top w:val="none" w:sz="0" w:space="0" w:color="auto"/>
        <w:left w:val="none" w:sz="0" w:space="0" w:color="auto"/>
        <w:bottom w:val="none" w:sz="0" w:space="0" w:color="auto"/>
        <w:right w:val="none" w:sz="0" w:space="0" w:color="auto"/>
      </w:divBdr>
    </w:div>
    <w:div w:id="887649574">
      <w:bodyDiv w:val="1"/>
      <w:marLeft w:val="0"/>
      <w:marRight w:val="0"/>
      <w:marTop w:val="0"/>
      <w:marBottom w:val="0"/>
      <w:divBdr>
        <w:top w:val="none" w:sz="0" w:space="0" w:color="auto"/>
        <w:left w:val="none" w:sz="0" w:space="0" w:color="auto"/>
        <w:bottom w:val="none" w:sz="0" w:space="0" w:color="auto"/>
        <w:right w:val="none" w:sz="0" w:space="0" w:color="auto"/>
      </w:divBdr>
    </w:div>
    <w:div w:id="949237259">
      <w:bodyDiv w:val="1"/>
      <w:marLeft w:val="0"/>
      <w:marRight w:val="0"/>
      <w:marTop w:val="0"/>
      <w:marBottom w:val="0"/>
      <w:divBdr>
        <w:top w:val="none" w:sz="0" w:space="0" w:color="auto"/>
        <w:left w:val="none" w:sz="0" w:space="0" w:color="auto"/>
        <w:bottom w:val="none" w:sz="0" w:space="0" w:color="auto"/>
        <w:right w:val="none" w:sz="0" w:space="0" w:color="auto"/>
      </w:divBdr>
    </w:div>
    <w:div w:id="978729218">
      <w:bodyDiv w:val="1"/>
      <w:marLeft w:val="0"/>
      <w:marRight w:val="0"/>
      <w:marTop w:val="0"/>
      <w:marBottom w:val="0"/>
      <w:divBdr>
        <w:top w:val="none" w:sz="0" w:space="0" w:color="auto"/>
        <w:left w:val="none" w:sz="0" w:space="0" w:color="auto"/>
        <w:bottom w:val="none" w:sz="0" w:space="0" w:color="auto"/>
        <w:right w:val="none" w:sz="0" w:space="0" w:color="auto"/>
      </w:divBdr>
      <w:divsChild>
        <w:div w:id="1073238352">
          <w:marLeft w:val="446"/>
          <w:marRight w:val="0"/>
          <w:marTop w:val="0"/>
          <w:marBottom w:val="0"/>
          <w:divBdr>
            <w:top w:val="none" w:sz="0" w:space="0" w:color="auto"/>
            <w:left w:val="none" w:sz="0" w:space="0" w:color="auto"/>
            <w:bottom w:val="none" w:sz="0" w:space="0" w:color="auto"/>
            <w:right w:val="none" w:sz="0" w:space="0" w:color="auto"/>
          </w:divBdr>
        </w:div>
        <w:div w:id="1213692785">
          <w:marLeft w:val="446"/>
          <w:marRight w:val="0"/>
          <w:marTop w:val="0"/>
          <w:marBottom w:val="0"/>
          <w:divBdr>
            <w:top w:val="none" w:sz="0" w:space="0" w:color="auto"/>
            <w:left w:val="none" w:sz="0" w:space="0" w:color="auto"/>
            <w:bottom w:val="none" w:sz="0" w:space="0" w:color="auto"/>
            <w:right w:val="none" w:sz="0" w:space="0" w:color="auto"/>
          </w:divBdr>
        </w:div>
      </w:divsChild>
    </w:div>
    <w:div w:id="1023358536">
      <w:bodyDiv w:val="1"/>
      <w:marLeft w:val="0"/>
      <w:marRight w:val="0"/>
      <w:marTop w:val="0"/>
      <w:marBottom w:val="0"/>
      <w:divBdr>
        <w:top w:val="none" w:sz="0" w:space="0" w:color="auto"/>
        <w:left w:val="none" w:sz="0" w:space="0" w:color="auto"/>
        <w:bottom w:val="none" w:sz="0" w:space="0" w:color="auto"/>
        <w:right w:val="none" w:sz="0" w:space="0" w:color="auto"/>
      </w:divBdr>
    </w:div>
    <w:div w:id="1059014690">
      <w:bodyDiv w:val="1"/>
      <w:marLeft w:val="0"/>
      <w:marRight w:val="0"/>
      <w:marTop w:val="0"/>
      <w:marBottom w:val="0"/>
      <w:divBdr>
        <w:top w:val="none" w:sz="0" w:space="0" w:color="auto"/>
        <w:left w:val="none" w:sz="0" w:space="0" w:color="auto"/>
        <w:bottom w:val="none" w:sz="0" w:space="0" w:color="auto"/>
        <w:right w:val="none" w:sz="0" w:space="0" w:color="auto"/>
      </w:divBdr>
    </w:div>
    <w:div w:id="1162283653">
      <w:bodyDiv w:val="1"/>
      <w:marLeft w:val="0"/>
      <w:marRight w:val="0"/>
      <w:marTop w:val="0"/>
      <w:marBottom w:val="0"/>
      <w:divBdr>
        <w:top w:val="none" w:sz="0" w:space="0" w:color="auto"/>
        <w:left w:val="none" w:sz="0" w:space="0" w:color="auto"/>
        <w:bottom w:val="none" w:sz="0" w:space="0" w:color="auto"/>
        <w:right w:val="none" w:sz="0" w:space="0" w:color="auto"/>
      </w:divBdr>
    </w:div>
    <w:div w:id="1187985131">
      <w:bodyDiv w:val="1"/>
      <w:marLeft w:val="0"/>
      <w:marRight w:val="0"/>
      <w:marTop w:val="0"/>
      <w:marBottom w:val="0"/>
      <w:divBdr>
        <w:top w:val="none" w:sz="0" w:space="0" w:color="auto"/>
        <w:left w:val="none" w:sz="0" w:space="0" w:color="auto"/>
        <w:bottom w:val="none" w:sz="0" w:space="0" w:color="auto"/>
        <w:right w:val="none" w:sz="0" w:space="0" w:color="auto"/>
      </w:divBdr>
    </w:div>
    <w:div w:id="1345278693">
      <w:bodyDiv w:val="1"/>
      <w:marLeft w:val="0"/>
      <w:marRight w:val="0"/>
      <w:marTop w:val="0"/>
      <w:marBottom w:val="0"/>
      <w:divBdr>
        <w:top w:val="none" w:sz="0" w:space="0" w:color="auto"/>
        <w:left w:val="none" w:sz="0" w:space="0" w:color="auto"/>
        <w:bottom w:val="none" w:sz="0" w:space="0" w:color="auto"/>
        <w:right w:val="none" w:sz="0" w:space="0" w:color="auto"/>
      </w:divBdr>
    </w:div>
    <w:div w:id="1401252144">
      <w:bodyDiv w:val="1"/>
      <w:marLeft w:val="0"/>
      <w:marRight w:val="0"/>
      <w:marTop w:val="0"/>
      <w:marBottom w:val="0"/>
      <w:divBdr>
        <w:top w:val="none" w:sz="0" w:space="0" w:color="auto"/>
        <w:left w:val="none" w:sz="0" w:space="0" w:color="auto"/>
        <w:bottom w:val="none" w:sz="0" w:space="0" w:color="auto"/>
        <w:right w:val="none" w:sz="0" w:space="0" w:color="auto"/>
      </w:divBdr>
    </w:div>
    <w:div w:id="1419404500">
      <w:bodyDiv w:val="1"/>
      <w:marLeft w:val="0"/>
      <w:marRight w:val="0"/>
      <w:marTop w:val="0"/>
      <w:marBottom w:val="0"/>
      <w:divBdr>
        <w:top w:val="none" w:sz="0" w:space="0" w:color="auto"/>
        <w:left w:val="none" w:sz="0" w:space="0" w:color="auto"/>
        <w:bottom w:val="none" w:sz="0" w:space="0" w:color="auto"/>
        <w:right w:val="none" w:sz="0" w:space="0" w:color="auto"/>
      </w:divBdr>
      <w:divsChild>
        <w:div w:id="162669206">
          <w:marLeft w:val="0"/>
          <w:marRight w:val="0"/>
          <w:marTop w:val="0"/>
          <w:marBottom w:val="0"/>
          <w:divBdr>
            <w:top w:val="none" w:sz="0" w:space="0" w:color="auto"/>
            <w:left w:val="none" w:sz="0" w:space="0" w:color="auto"/>
            <w:bottom w:val="none" w:sz="0" w:space="0" w:color="auto"/>
            <w:right w:val="none" w:sz="0" w:space="0" w:color="auto"/>
          </w:divBdr>
        </w:div>
        <w:div w:id="651719440">
          <w:marLeft w:val="0"/>
          <w:marRight w:val="0"/>
          <w:marTop w:val="0"/>
          <w:marBottom w:val="0"/>
          <w:divBdr>
            <w:top w:val="none" w:sz="0" w:space="0" w:color="auto"/>
            <w:left w:val="none" w:sz="0" w:space="0" w:color="auto"/>
            <w:bottom w:val="none" w:sz="0" w:space="0" w:color="auto"/>
            <w:right w:val="none" w:sz="0" w:space="0" w:color="auto"/>
          </w:divBdr>
        </w:div>
        <w:div w:id="1154681021">
          <w:marLeft w:val="0"/>
          <w:marRight w:val="0"/>
          <w:marTop w:val="0"/>
          <w:marBottom w:val="0"/>
          <w:divBdr>
            <w:top w:val="none" w:sz="0" w:space="0" w:color="auto"/>
            <w:left w:val="none" w:sz="0" w:space="0" w:color="auto"/>
            <w:bottom w:val="none" w:sz="0" w:space="0" w:color="auto"/>
            <w:right w:val="none" w:sz="0" w:space="0" w:color="auto"/>
          </w:divBdr>
        </w:div>
        <w:div w:id="1550536262">
          <w:marLeft w:val="0"/>
          <w:marRight w:val="0"/>
          <w:marTop w:val="0"/>
          <w:marBottom w:val="0"/>
          <w:divBdr>
            <w:top w:val="none" w:sz="0" w:space="0" w:color="auto"/>
            <w:left w:val="none" w:sz="0" w:space="0" w:color="auto"/>
            <w:bottom w:val="none" w:sz="0" w:space="0" w:color="auto"/>
            <w:right w:val="none" w:sz="0" w:space="0" w:color="auto"/>
          </w:divBdr>
        </w:div>
        <w:div w:id="1792819856">
          <w:marLeft w:val="0"/>
          <w:marRight w:val="0"/>
          <w:marTop w:val="0"/>
          <w:marBottom w:val="0"/>
          <w:divBdr>
            <w:top w:val="none" w:sz="0" w:space="0" w:color="auto"/>
            <w:left w:val="none" w:sz="0" w:space="0" w:color="auto"/>
            <w:bottom w:val="none" w:sz="0" w:space="0" w:color="auto"/>
            <w:right w:val="none" w:sz="0" w:space="0" w:color="auto"/>
          </w:divBdr>
        </w:div>
      </w:divsChild>
    </w:div>
    <w:div w:id="1449931472">
      <w:bodyDiv w:val="1"/>
      <w:marLeft w:val="0"/>
      <w:marRight w:val="0"/>
      <w:marTop w:val="0"/>
      <w:marBottom w:val="0"/>
      <w:divBdr>
        <w:top w:val="none" w:sz="0" w:space="0" w:color="auto"/>
        <w:left w:val="none" w:sz="0" w:space="0" w:color="auto"/>
        <w:bottom w:val="none" w:sz="0" w:space="0" w:color="auto"/>
        <w:right w:val="none" w:sz="0" w:space="0" w:color="auto"/>
      </w:divBdr>
    </w:div>
    <w:div w:id="1453206038">
      <w:bodyDiv w:val="1"/>
      <w:marLeft w:val="0"/>
      <w:marRight w:val="0"/>
      <w:marTop w:val="0"/>
      <w:marBottom w:val="0"/>
      <w:divBdr>
        <w:top w:val="none" w:sz="0" w:space="0" w:color="auto"/>
        <w:left w:val="none" w:sz="0" w:space="0" w:color="auto"/>
        <w:bottom w:val="none" w:sz="0" w:space="0" w:color="auto"/>
        <w:right w:val="none" w:sz="0" w:space="0" w:color="auto"/>
      </w:divBdr>
      <w:divsChild>
        <w:div w:id="12609766">
          <w:marLeft w:val="0"/>
          <w:marRight w:val="0"/>
          <w:marTop w:val="0"/>
          <w:marBottom w:val="0"/>
          <w:divBdr>
            <w:top w:val="none" w:sz="0" w:space="0" w:color="auto"/>
            <w:left w:val="none" w:sz="0" w:space="0" w:color="auto"/>
            <w:bottom w:val="none" w:sz="0" w:space="0" w:color="auto"/>
            <w:right w:val="none" w:sz="0" w:space="0" w:color="auto"/>
          </w:divBdr>
        </w:div>
      </w:divsChild>
    </w:div>
    <w:div w:id="1463384795">
      <w:bodyDiv w:val="1"/>
      <w:marLeft w:val="0"/>
      <w:marRight w:val="0"/>
      <w:marTop w:val="0"/>
      <w:marBottom w:val="0"/>
      <w:divBdr>
        <w:top w:val="none" w:sz="0" w:space="0" w:color="auto"/>
        <w:left w:val="none" w:sz="0" w:space="0" w:color="auto"/>
        <w:bottom w:val="none" w:sz="0" w:space="0" w:color="auto"/>
        <w:right w:val="none" w:sz="0" w:space="0" w:color="auto"/>
      </w:divBdr>
    </w:div>
    <w:div w:id="1524317298">
      <w:bodyDiv w:val="1"/>
      <w:marLeft w:val="0"/>
      <w:marRight w:val="0"/>
      <w:marTop w:val="0"/>
      <w:marBottom w:val="0"/>
      <w:divBdr>
        <w:top w:val="none" w:sz="0" w:space="0" w:color="auto"/>
        <w:left w:val="none" w:sz="0" w:space="0" w:color="auto"/>
        <w:bottom w:val="none" w:sz="0" w:space="0" w:color="auto"/>
        <w:right w:val="none" w:sz="0" w:space="0" w:color="auto"/>
      </w:divBdr>
    </w:div>
    <w:div w:id="1579905708">
      <w:bodyDiv w:val="1"/>
      <w:marLeft w:val="0"/>
      <w:marRight w:val="0"/>
      <w:marTop w:val="0"/>
      <w:marBottom w:val="0"/>
      <w:divBdr>
        <w:top w:val="none" w:sz="0" w:space="0" w:color="auto"/>
        <w:left w:val="none" w:sz="0" w:space="0" w:color="auto"/>
        <w:bottom w:val="none" w:sz="0" w:space="0" w:color="auto"/>
        <w:right w:val="none" w:sz="0" w:space="0" w:color="auto"/>
      </w:divBdr>
    </w:div>
    <w:div w:id="1586915409">
      <w:bodyDiv w:val="1"/>
      <w:marLeft w:val="0"/>
      <w:marRight w:val="0"/>
      <w:marTop w:val="0"/>
      <w:marBottom w:val="0"/>
      <w:divBdr>
        <w:top w:val="none" w:sz="0" w:space="0" w:color="auto"/>
        <w:left w:val="none" w:sz="0" w:space="0" w:color="auto"/>
        <w:bottom w:val="none" w:sz="0" w:space="0" w:color="auto"/>
        <w:right w:val="none" w:sz="0" w:space="0" w:color="auto"/>
      </w:divBdr>
      <w:divsChild>
        <w:div w:id="139469002">
          <w:marLeft w:val="0"/>
          <w:marRight w:val="0"/>
          <w:marTop w:val="0"/>
          <w:marBottom w:val="0"/>
          <w:divBdr>
            <w:top w:val="none" w:sz="0" w:space="0" w:color="auto"/>
            <w:left w:val="none" w:sz="0" w:space="0" w:color="auto"/>
            <w:bottom w:val="none" w:sz="0" w:space="0" w:color="auto"/>
            <w:right w:val="none" w:sz="0" w:space="0" w:color="auto"/>
          </w:divBdr>
        </w:div>
        <w:div w:id="576135779">
          <w:marLeft w:val="0"/>
          <w:marRight w:val="0"/>
          <w:marTop w:val="0"/>
          <w:marBottom w:val="0"/>
          <w:divBdr>
            <w:top w:val="none" w:sz="0" w:space="0" w:color="auto"/>
            <w:left w:val="none" w:sz="0" w:space="0" w:color="auto"/>
            <w:bottom w:val="none" w:sz="0" w:space="0" w:color="auto"/>
            <w:right w:val="none" w:sz="0" w:space="0" w:color="auto"/>
          </w:divBdr>
        </w:div>
        <w:div w:id="818156971">
          <w:marLeft w:val="0"/>
          <w:marRight w:val="0"/>
          <w:marTop w:val="0"/>
          <w:marBottom w:val="0"/>
          <w:divBdr>
            <w:top w:val="none" w:sz="0" w:space="0" w:color="auto"/>
            <w:left w:val="none" w:sz="0" w:space="0" w:color="auto"/>
            <w:bottom w:val="none" w:sz="0" w:space="0" w:color="auto"/>
            <w:right w:val="none" w:sz="0" w:space="0" w:color="auto"/>
          </w:divBdr>
        </w:div>
        <w:div w:id="901411144">
          <w:marLeft w:val="0"/>
          <w:marRight w:val="0"/>
          <w:marTop w:val="0"/>
          <w:marBottom w:val="0"/>
          <w:divBdr>
            <w:top w:val="none" w:sz="0" w:space="0" w:color="auto"/>
            <w:left w:val="none" w:sz="0" w:space="0" w:color="auto"/>
            <w:bottom w:val="none" w:sz="0" w:space="0" w:color="auto"/>
            <w:right w:val="none" w:sz="0" w:space="0" w:color="auto"/>
          </w:divBdr>
        </w:div>
        <w:div w:id="913199935">
          <w:marLeft w:val="0"/>
          <w:marRight w:val="0"/>
          <w:marTop w:val="0"/>
          <w:marBottom w:val="0"/>
          <w:divBdr>
            <w:top w:val="none" w:sz="0" w:space="0" w:color="auto"/>
            <w:left w:val="none" w:sz="0" w:space="0" w:color="auto"/>
            <w:bottom w:val="none" w:sz="0" w:space="0" w:color="auto"/>
            <w:right w:val="none" w:sz="0" w:space="0" w:color="auto"/>
          </w:divBdr>
        </w:div>
        <w:div w:id="1044788933">
          <w:marLeft w:val="0"/>
          <w:marRight w:val="0"/>
          <w:marTop w:val="0"/>
          <w:marBottom w:val="0"/>
          <w:divBdr>
            <w:top w:val="none" w:sz="0" w:space="0" w:color="auto"/>
            <w:left w:val="none" w:sz="0" w:space="0" w:color="auto"/>
            <w:bottom w:val="none" w:sz="0" w:space="0" w:color="auto"/>
            <w:right w:val="none" w:sz="0" w:space="0" w:color="auto"/>
          </w:divBdr>
        </w:div>
        <w:div w:id="1131098557">
          <w:marLeft w:val="0"/>
          <w:marRight w:val="0"/>
          <w:marTop w:val="0"/>
          <w:marBottom w:val="0"/>
          <w:divBdr>
            <w:top w:val="none" w:sz="0" w:space="0" w:color="auto"/>
            <w:left w:val="none" w:sz="0" w:space="0" w:color="auto"/>
            <w:bottom w:val="none" w:sz="0" w:space="0" w:color="auto"/>
            <w:right w:val="none" w:sz="0" w:space="0" w:color="auto"/>
          </w:divBdr>
        </w:div>
        <w:div w:id="1144663248">
          <w:marLeft w:val="0"/>
          <w:marRight w:val="0"/>
          <w:marTop w:val="0"/>
          <w:marBottom w:val="0"/>
          <w:divBdr>
            <w:top w:val="none" w:sz="0" w:space="0" w:color="auto"/>
            <w:left w:val="none" w:sz="0" w:space="0" w:color="auto"/>
            <w:bottom w:val="none" w:sz="0" w:space="0" w:color="auto"/>
            <w:right w:val="none" w:sz="0" w:space="0" w:color="auto"/>
          </w:divBdr>
        </w:div>
        <w:div w:id="1250701864">
          <w:marLeft w:val="0"/>
          <w:marRight w:val="0"/>
          <w:marTop w:val="0"/>
          <w:marBottom w:val="0"/>
          <w:divBdr>
            <w:top w:val="none" w:sz="0" w:space="0" w:color="auto"/>
            <w:left w:val="none" w:sz="0" w:space="0" w:color="auto"/>
            <w:bottom w:val="none" w:sz="0" w:space="0" w:color="auto"/>
            <w:right w:val="none" w:sz="0" w:space="0" w:color="auto"/>
          </w:divBdr>
        </w:div>
        <w:div w:id="1361012775">
          <w:marLeft w:val="0"/>
          <w:marRight w:val="0"/>
          <w:marTop w:val="0"/>
          <w:marBottom w:val="0"/>
          <w:divBdr>
            <w:top w:val="none" w:sz="0" w:space="0" w:color="auto"/>
            <w:left w:val="none" w:sz="0" w:space="0" w:color="auto"/>
            <w:bottom w:val="none" w:sz="0" w:space="0" w:color="auto"/>
            <w:right w:val="none" w:sz="0" w:space="0" w:color="auto"/>
          </w:divBdr>
        </w:div>
        <w:div w:id="1848133765">
          <w:marLeft w:val="0"/>
          <w:marRight w:val="0"/>
          <w:marTop w:val="0"/>
          <w:marBottom w:val="0"/>
          <w:divBdr>
            <w:top w:val="none" w:sz="0" w:space="0" w:color="auto"/>
            <w:left w:val="none" w:sz="0" w:space="0" w:color="auto"/>
            <w:bottom w:val="none" w:sz="0" w:space="0" w:color="auto"/>
            <w:right w:val="none" w:sz="0" w:space="0" w:color="auto"/>
          </w:divBdr>
        </w:div>
        <w:div w:id="2041933305">
          <w:marLeft w:val="0"/>
          <w:marRight w:val="0"/>
          <w:marTop w:val="0"/>
          <w:marBottom w:val="0"/>
          <w:divBdr>
            <w:top w:val="none" w:sz="0" w:space="0" w:color="auto"/>
            <w:left w:val="none" w:sz="0" w:space="0" w:color="auto"/>
            <w:bottom w:val="none" w:sz="0" w:space="0" w:color="auto"/>
            <w:right w:val="none" w:sz="0" w:space="0" w:color="auto"/>
          </w:divBdr>
        </w:div>
      </w:divsChild>
    </w:div>
    <w:div w:id="1586986707">
      <w:bodyDiv w:val="1"/>
      <w:marLeft w:val="0"/>
      <w:marRight w:val="0"/>
      <w:marTop w:val="0"/>
      <w:marBottom w:val="0"/>
      <w:divBdr>
        <w:top w:val="none" w:sz="0" w:space="0" w:color="auto"/>
        <w:left w:val="none" w:sz="0" w:space="0" w:color="auto"/>
        <w:bottom w:val="none" w:sz="0" w:space="0" w:color="auto"/>
        <w:right w:val="none" w:sz="0" w:space="0" w:color="auto"/>
      </w:divBdr>
    </w:div>
    <w:div w:id="1611204175">
      <w:bodyDiv w:val="1"/>
      <w:marLeft w:val="0"/>
      <w:marRight w:val="0"/>
      <w:marTop w:val="0"/>
      <w:marBottom w:val="0"/>
      <w:divBdr>
        <w:top w:val="none" w:sz="0" w:space="0" w:color="auto"/>
        <w:left w:val="none" w:sz="0" w:space="0" w:color="auto"/>
        <w:bottom w:val="none" w:sz="0" w:space="0" w:color="auto"/>
        <w:right w:val="none" w:sz="0" w:space="0" w:color="auto"/>
      </w:divBdr>
    </w:div>
    <w:div w:id="1662153424">
      <w:bodyDiv w:val="1"/>
      <w:marLeft w:val="0"/>
      <w:marRight w:val="0"/>
      <w:marTop w:val="0"/>
      <w:marBottom w:val="0"/>
      <w:divBdr>
        <w:top w:val="none" w:sz="0" w:space="0" w:color="auto"/>
        <w:left w:val="none" w:sz="0" w:space="0" w:color="auto"/>
        <w:bottom w:val="none" w:sz="0" w:space="0" w:color="auto"/>
        <w:right w:val="none" w:sz="0" w:space="0" w:color="auto"/>
      </w:divBdr>
    </w:div>
    <w:div w:id="1679381853">
      <w:bodyDiv w:val="1"/>
      <w:marLeft w:val="0"/>
      <w:marRight w:val="0"/>
      <w:marTop w:val="0"/>
      <w:marBottom w:val="0"/>
      <w:divBdr>
        <w:top w:val="none" w:sz="0" w:space="0" w:color="auto"/>
        <w:left w:val="none" w:sz="0" w:space="0" w:color="auto"/>
        <w:bottom w:val="none" w:sz="0" w:space="0" w:color="auto"/>
        <w:right w:val="none" w:sz="0" w:space="0" w:color="auto"/>
      </w:divBdr>
    </w:div>
    <w:div w:id="1750886568">
      <w:bodyDiv w:val="1"/>
      <w:marLeft w:val="0"/>
      <w:marRight w:val="0"/>
      <w:marTop w:val="0"/>
      <w:marBottom w:val="0"/>
      <w:divBdr>
        <w:top w:val="none" w:sz="0" w:space="0" w:color="auto"/>
        <w:left w:val="none" w:sz="0" w:space="0" w:color="auto"/>
        <w:bottom w:val="none" w:sz="0" w:space="0" w:color="auto"/>
        <w:right w:val="none" w:sz="0" w:space="0" w:color="auto"/>
      </w:divBdr>
    </w:div>
    <w:div w:id="1760759645">
      <w:bodyDiv w:val="1"/>
      <w:marLeft w:val="0"/>
      <w:marRight w:val="0"/>
      <w:marTop w:val="0"/>
      <w:marBottom w:val="0"/>
      <w:divBdr>
        <w:top w:val="none" w:sz="0" w:space="0" w:color="auto"/>
        <w:left w:val="none" w:sz="0" w:space="0" w:color="auto"/>
        <w:bottom w:val="none" w:sz="0" w:space="0" w:color="auto"/>
        <w:right w:val="none" w:sz="0" w:space="0" w:color="auto"/>
      </w:divBdr>
      <w:divsChild>
        <w:div w:id="240456901">
          <w:marLeft w:val="750"/>
          <w:marRight w:val="0"/>
          <w:marTop w:val="0"/>
          <w:marBottom w:val="0"/>
          <w:divBdr>
            <w:top w:val="none" w:sz="0" w:space="0" w:color="auto"/>
            <w:left w:val="none" w:sz="0" w:space="0" w:color="auto"/>
            <w:bottom w:val="none" w:sz="0" w:space="0" w:color="auto"/>
            <w:right w:val="none" w:sz="0" w:space="0" w:color="auto"/>
          </w:divBdr>
          <w:divsChild>
            <w:div w:id="1124886569">
              <w:marLeft w:val="0"/>
              <w:marRight w:val="0"/>
              <w:marTop w:val="0"/>
              <w:marBottom w:val="0"/>
              <w:divBdr>
                <w:top w:val="none" w:sz="0" w:space="0" w:color="auto"/>
                <w:left w:val="none" w:sz="0" w:space="0" w:color="auto"/>
                <w:bottom w:val="none" w:sz="0" w:space="0" w:color="auto"/>
                <w:right w:val="none" w:sz="0" w:space="0" w:color="auto"/>
              </w:divBdr>
              <w:divsChild>
                <w:div w:id="575095501">
                  <w:marLeft w:val="75"/>
                  <w:marRight w:val="75"/>
                  <w:marTop w:val="0"/>
                  <w:marBottom w:val="0"/>
                  <w:divBdr>
                    <w:top w:val="none" w:sz="0" w:space="0" w:color="auto"/>
                    <w:left w:val="none" w:sz="0" w:space="0" w:color="auto"/>
                    <w:bottom w:val="none" w:sz="0" w:space="0" w:color="auto"/>
                    <w:right w:val="none" w:sz="0" w:space="0" w:color="auto"/>
                  </w:divBdr>
                  <w:divsChild>
                    <w:div w:id="617611668">
                      <w:marLeft w:val="0"/>
                      <w:marRight w:val="0"/>
                      <w:marTop w:val="0"/>
                      <w:marBottom w:val="150"/>
                      <w:divBdr>
                        <w:top w:val="none" w:sz="0" w:space="0" w:color="auto"/>
                        <w:left w:val="none" w:sz="0" w:space="0" w:color="auto"/>
                        <w:bottom w:val="none" w:sz="0" w:space="0" w:color="auto"/>
                        <w:right w:val="none" w:sz="0" w:space="0" w:color="auto"/>
                      </w:divBdr>
                      <w:divsChild>
                        <w:div w:id="1525441027">
                          <w:marLeft w:val="0"/>
                          <w:marRight w:val="0"/>
                          <w:marTop w:val="0"/>
                          <w:marBottom w:val="0"/>
                          <w:divBdr>
                            <w:top w:val="none" w:sz="0" w:space="0" w:color="auto"/>
                            <w:left w:val="none" w:sz="0" w:space="0" w:color="auto"/>
                            <w:bottom w:val="none" w:sz="0" w:space="0" w:color="auto"/>
                            <w:right w:val="none" w:sz="0" w:space="0" w:color="auto"/>
                          </w:divBdr>
                          <w:divsChild>
                            <w:div w:id="1104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8511">
      <w:bodyDiv w:val="1"/>
      <w:marLeft w:val="0"/>
      <w:marRight w:val="0"/>
      <w:marTop w:val="0"/>
      <w:marBottom w:val="0"/>
      <w:divBdr>
        <w:top w:val="none" w:sz="0" w:space="0" w:color="auto"/>
        <w:left w:val="none" w:sz="0" w:space="0" w:color="auto"/>
        <w:bottom w:val="none" w:sz="0" w:space="0" w:color="auto"/>
        <w:right w:val="none" w:sz="0" w:space="0" w:color="auto"/>
      </w:divBdr>
      <w:divsChild>
        <w:div w:id="711223566">
          <w:marLeft w:val="0"/>
          <w:marRight w:val="0"/>
          <w:marTop w:val="0"/>
          <w:marBottom w:val="0"/>
          <w:divBdr>
            <w:top w:val="none" w:sz="0" w:space="0" w:color="auto"/>
            <w:left w:val="none" w:sz="0" w:space="0" w:color="auto"/>
            <w:bottom w:val="none" w:sz="0" w:space="0" w:color="auto"/>
            <w:right w:val="none" w:sz="0" w:space="0" w:color="auto"/>
          </w:divBdr>
        </w:div>
      </w:divsChild>
    </w:div>
    <w:div w:id="1848867554">
      <w:bodyDiv w:val="1"/>
      <w:marLeft w:val="0"/>
      <w:marRight w:val="0"/>
      <w:marTop w:val="0"/>
      <w:marBottom w:val="0"/>
      <w:divBdr>
        <w:top w:val="none" w:sz="0" w:space="0" w:color="auto"/>
        <w:left w:val="none" w:sz="0" w:space="0" w:color="auto"/>
        <w:bottom w:val="none" w:sz="0" w:space="0" w:color="auto"/>
        <w:right w:val="none" w:sz="0" w:space="0" w:color="auto"/>
      </w:divBdr>
    </w:div>
    <w:div w:id="1910646970">
      <w:bodyDiv w:val="1"/>
      <w:marLeft w:val="0"/>
      <w:marRight w:val="0"/>
      <w:marTop w:val="0"/>
      <w:marBottom w:val="0"/>
      <w:divBdr>
        <w:top w:val="none" w:sz="0" w:space="0" w:color="auto"/>
        <w:left w:val="none" w:sz="0" w:space="0" w:color="auto"/>
        <w:bottom w:val="none" w:sz="0" w:space="0" w:color="auto"/>
        <w:right w:val="none" w:sz="0" w:space="0" w:color="auto"/>
      </w:divBdr>
      <w:divsChild>
        <w:div w:id="177991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2349128">
      <w:bodyDiv w:val="1"/>
      <w:marLeft w:val="0"/>
      <w:marRight w:val="0"/>
      <w:marTop w:val="0"/>
      <w:marBottom w:val="0"/>
      <w:divBdr>
        <w:top w:val="none" w:sz="0" w:space="0" w:color="auto"/>
        <w:left w:val="none" w:sz="0" w:space="0" w:color="auto"/>
        <w:bottom w:val="none" w:sz="0" w:space="0" w:color="auto"/>
        <w:right w:val="none" w:sz="0" w:space="0" w:color="auto"/>
      </w:divBdr>
    </w:div>
    <w:div w:id="1918519600">
      <w:bodyDiv w:val="1"/>
      <w:marLeft w:val="0"/>
      <w:marRight w:val="0"/>
      <w:marTop w:val="0"/>
      <w:marBottom w:val="0"/>
      <w:divBdr>
        <w:top w:val="none" w:sz="0" w:space="0" w:color="auto"/>
        <w:left w:val="none" w:sz="0" w:space="0" w:color="auto"/>
        <w:bottom w:val="none" w:sz="0" w:space="0" w:color="auto"/>
        <w:right w:val="none" w:sz="0" w:space="0" w:color="auto"/>
      </w:divBdr>
    </w:div>
    <w:div w:id="1920407355">
      <w:bodyDiv w:val="1"/>
      <w:marLeft w:val="0"/>
      <w:marRight w:val="0"/>
      <w:marTop w:val="0"/>
      <w:marBottom w:val="0"/>
      <w:divBdr>
        <w:top w:val="none" w:sz="0" w:space="0" w:color="auto"/>
        <w:left w:val="none" w:sz="0" w:space="0" w:color="auto"/>
        <w:bottom w:val="none" w:sz="0" w:space="0" w:color="auto"/>
        <w:right w:val="none" w:sz="0" w:space="0" w:color="auto"/>
      </w:divBdr>
      <w:divsChild>
        <w:div w:id="635834951">
          <w:marLeft w:val="446"/>
          <w:marRight w:val="0"/>
          <w:marTop w:val="0"/>
          <w:marBottom w:val="0"/>
          <w:divBdr>
            <w:top w:val="none" w:sz="0" w:space="0" w:color="auto"/>
            <w:left w:val="none" w:sz="0" w:space="0" w:color="auto"/>
            <w:bottom w:val="none" w:sz="0" w:space="0" w:color="auto"/>
            <w:right w:val="none" w:sz="0" w:space="0" w:color="auto"/>
          </w:divBdr>
        </w:div>
        <w:div w:id="707070304">
          <w:marLeft w:val="446"/>
          <w:marRight w:val="0"/>
          <w:marTop w:val="0"/>
          <w:marBottom w:val="0"/>
          <w:divBdr>
            <w:top w:val="none" w:sz="0" w:space="0" w:color="auto"/>
            <w:left w:val="none" w:sz="0" w:space="0" w:color="auto"/>
            <w:bottom w:val="none" w:sz="0" w:space="0" w:color="auto"/>
            <w:right w:val="none" w:sz="0" w:space="0" w:color="auto"/>
          </w:divBdr>
        </w:div>
        <w:div w:id="935405697">
          <w:marLeft w:val="446"/>
          <w:marRight w:val="0"/>
          <w:marTop w:val="0"/>
          <w:marBottom w:val="0"/>
          <w:divBdr>
            <w:top w:val="none" w:sz="0" w:space="0" w:color="auto"/>
            <w:left w:val="none" w:sz="0" w:space="0" w:color="auto"/>
            <w:bottom w:val="none" w:sz="0" w:space="0" w:color="auto"/>
            <w:right w:val="none" w:sz="0" w:space="0" w:color="auto"/>
          </w:divBdr>
        </w:div>
        <w:div w:id="983658714">
          <w:marLeft w:val="446"/>
          <w:marRight w:val="0"/>
          <w:marTop w:val="0"/>
          <w:marBottom w:val="0"/>
          <w:divBdr>
            <w:top w:val="none" w:sz="0" w:space="0" w:color="auto"/>
            <w:left w:val="none" w:sz="0" w:space="0" w:color="auto"/>
            <w:bottom w:val="none" w:sz="0" w:space="0" w:color="auto"/>
            <w:right w:val="none" w:sz="0" w:space="0" w:color="auto"/>
          </w:divBdr>
        </w:div>
      </w:divsChild>
    </w:div>
    <w:div w:id="1937445243">
      <w:bodyDiv w:val="1"/>
      <w:marLeft w:val="0"/>
      <w:marRight w:val="0"/>
      <w:marTop w:val="0"/>
      <w:marBottom w:val="0"/>
      <w:divBdr>
        <w:top w:val="none" w:sz="0" w:space="0" w:color="auto"/>
        <w:left w:val="none" w:sz="0" w:space="0" w:color="auto"/>
        <w:bottom w:val="none" w:sz="0" w:space="0" w:color="auto"/>
        <w:right w:val="none" w:sz="0" w:space="0" w:color="auto"/>
      </w:divBdr>
      <w:divsChild>
        <w:div w:id="68576013">
          <w:marLeft w:val="0"/>
          <w:marRight w:val="0"/>
          <w:marTop w:val="0"/>
          <w:marBottom w:val="0"/>
          <w:divBdr>
            <w:top w:val="none" w:sz="0" w:space="0" w:color="auto"/>
            <w:left w:val="none" w:sz="0" w:space="0" w:color="auto"/>
            <w:bottom w:val="none" w:sz="0" w:space="0" w:color="auto"/>
            <w:right w:val="none" w:sz="0" w:space="0" w:color="auto"/>
          </w:divBdr>
        </w:div>
        <w:div w:id="513691992">
          <w:marLeft w:val="0"/>
          <w:marRight w:val="0"/>
          <w:marTop w:val="0"/>
          <w:marBottom w:val="0"/>
          <w:divBdr>
            <w:top w:val="none" w:sz="0" w:space="0" w:color="auto"/>
            <w:left w:val="none" w:sz="0" w:space="0" w:color="auto"/>
            <w:bottom w:val="none" w:sz="0" w:space="0" w:color="auto"/>
            <w:right w:val="none" w:sz="0" w:space="0" w:color="auto"/>
          </w:divBdr>
        </w:div>
        <w:div w:id="1089698517">
          <w:marLeft w:val="0"/>
          <w:marRight w:val="0"/>
          <w:marTop w:val="0"/>
          <w:marBottom w:val="0"/>
          <w:divBdr>
            <w:top w:val="none" w:sz="0" w:space="0" w:color="auto"/>
            <w:left w:val="none" w:sz="0" w:space="0" w:color="auto"/>
            <w:bottom w:val="none" w:sz="0" w:space="0" w:color="auto"/>
            <w:right w:val="none" w:sz="0" w:space="0" w:color="auto"/>
          </w:divBdr>
        </w:div>
      </w:divsChild>
    </w:div>
    <w:div w:id="1942101679">
      <w:bodyDiv w:val="1"/>
      <w:marLeft w:val="0"/>
      <w:marRight w:val="0"/>
      <w:marTop w:val="0"/>
      <w:marBottom w:val="0"/>
      <w:divBdr>
        <w:top w:val="none" w:sz="0" w:space="0" w:color="auto"/>
        <w:left w:val="none" w:sz="0" w:space="0" w:color="auto"/>
        <w:bottom w:val="none" w:sz="0" w:space="0" w:color="auto"/>
        <w:right w:val="none" w:sz="0" w:space="0" w:color="auto"/>
      </w:divBdr>
    </w:div>
    <w:div w:id="1942716012">
      <w:bodyDiv w:val="1"/>
      <w:marLeft w:val="0"/>
      <w:marRight w:val="0"/>
      <w:marTop w:val="0"/>
      <w:marBottom w:val="0"/>
      <w:divBdr>
        <w:top w:val="none" w:sz="0" w:space="0" w:color="auto"/>
        <w:left w:val="none" w:sz="0" w:space="0" w:color="auto"/>
        <w:bottom w:val="none" w:sz="0" w:space="0" w:color="auto"/>
        <w:right w:val="none" w:sz="0" w:space="0" w:color="auto"/>
      </w:divBdr>
      <w:divsChild>
        <w:div w:id="457798891">
          <w:marLeft w:val="0"/>
          <w:marRight w:val="0"/>
          <w:marTop w:val="0"/>
          <w:marBottom w:val="0"/>
          <w:divBdr>
            <w:top w:val="none" w:sz="0" w:space="0" w:color="auto"/>
            <w:left w:val="none" w:sz="0" w:space="0" w:color="auto"/>
            <w:bottom w:val="none" w:sz="0" w:space="0" w:color="auto"/>
            <w:right w:val="none" w:sz="0" w:space="0" w:color="auto"/>
          </w:divBdr>
          <w:divsChild>
            <w:div w:id="671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5905">
      <w:bodyDiv w:val="1"/>
      <w:marLeft w:val="0"/>
      <w:marRight w:val="0"/>
      <w:marTop w:val="0"/>
      <w:marBottom w:val="0"/>
      <w:divBdr>
        <w:top w:val="none" w:sz="0" w:space="0" w:color="auto"/>
        <w:left w:val="none" w:sz="0" w:space="0" w:color="auto"/>
        <w:bottom w:val="none" w:sz="0" w:space="0" w:color="auto"/>
        <w:right w:val="none" w:sz="0" w:space="0" w:color="auto"/>
      </w:divBdr>
      <w:divsChild>
        <w:div w:id="294603360">
          <w:marLeft w:val="0"/>
          <w:marRight w:val="0"/>
          <w:marTop w:val="0"/>
          <w:marBottom w:val="0"/>
          <w:divBdr>
            <w:top w:val="none" w:sz="0" w:space="0" w:color="auto"/>
            <w:left w:val="none" w:sz="0" w:space="0" w:color="auto"/>
            <w:bottom w:val="none" w:sz="0" w:space="0" w:color="auto"/>
            <w:right w:val="none" w:sz="0" w:space="0" w:color="auto"/>
          </w:divBdr>
        </w:div>
      </w:divsChild>
    </w:div>
    <w:div w:id="1957712318">
      <w:bodyDiv w:val="1"/>
      <w:marLeft w:val="0"/>
      <w:marRight w:val="0"/>
      <w:marTop w:val="0"/>
      <w:marBottom w:val="0"/>
      <w:divBdr>
        <w:top w:val="none" w:sz="0" w:space="0" w:color="auto"/>
        <w:left w:val="none" w:sz="0" w:space="0" w:color="auto"/>
        <w:bottom w:val="none" w:sz="0" w:space="0" w:color="auto"/>
        <w:right w:val="none" w:sz="0" w:space="0" w:color="auto"/>
      </w:divBdr>
    </w:div>
    <w:div w:id="1967276760">
      <w:bodyDiv w:val="1"/>
      <w:marLeft w:val="0"/>
      <w:marRight w:val="0"/>
      <w:marTop w:val="0"/>
      <w:marBottom w:val="0"/>
      <w:divBdr>
        <w:top w:val="none" w:sz="0" w:space="0" w:color="auto"/>
        <w:left w:val="none" w:sz="0" w:space="0" w:color="auto"/>
        <w:bottom w:val="none" w:sz="0" w:space="0" w:color="auto"/>
        <w:right w:val="none" w:sz="0" w:space="0" w:color="auto"/>
      </w:divBdr>
      <w:divsChild>
        <w:div w:id="380449152">
          <w:marLeft w:val="0"/>
          <w:marRight w:val="0"/>
          <w:marTop w:val="0"/>
          <w:marBottom w:val="0"/>
          <w:divBdr>
            <w:top w:val="none" w:sz="0" w:space="0" w:color="auto"/>
            <w:left w:val="none" w:sz="0" w:space="0" w:color="auto"/>
            <w:bottom w:val="none" w:sz="0" w:space="0" w:color="auto"/>
            <w:right w:val="none" w:sz="0" w:space="0" w:color="auto"/>
          </w:divBdr>
        </w:div>
        <w:div w:id="384106562">
          <w:marLeft w:val="0"/>
          <w:marRight w:val="0"/>
          <w:marTop w:val="0"/>
          <w:marBottom w:val="0"/>
          <w:divBdr>
            <w:top w:val="none" w:sz="0" w:space="0" w:color="auto"/>
            <w:left w:val="none" w:sz="0" w:space="0" w:color="auto"/>
            <w:bottom w:val="none" w:sz="0" w:space="0" w:color="auto"/>
            <w:right w:val="none" w:sz="0" w:space="0" w:color="auto"/>
          </w:divBdr>
        </w:div>
        <w:div w:id="574163565">
          <w:marLeft w:val="0"/>
          <w:marRight w:val="0"/>
          <w:marTop w:val="0"/>
          <w:marBottom w:val="0"/>
          <w:divBdr>
            <w:top w:val="none" w:sz="0" w:space="0" w:color="auto"/>
            <w:left w:val="none" w:sz="0" w:space="0" w:color="auto"/>
            <w:bottom w:val="none" w:sz="0" w:space="0" w:color="auto"/>
            <w:right w:val="none" w:sz="0" w:space="0" w:color="auto"/>
          </w:divBdr>
        </w:div>
        <w:div w:id="2046099566">
          <w:marLeft w:val="0"/>
          <w:marRight w:val="0"/>
          <w:marTop w:val="0"/>
          <w:marBottom w:val="0"/>
          <w:divBdr>
            <w:top w:val="none" w:sz="0" w:space="0" w:color="auto"/>
            <w:left w:val="none" w:sz="0" w:space="0" w:color="auto"/>
            <w:bottom w:val="none" w:sz="0" w:space="0" w:color="auto"/>
            <w:right w:val="none" w:sz="0" w:space="0" w:color="auto"/>
          </w:divBdr>
        </w:div>
        <w:div w:id="2068215583">
          <w:marLeft w:val="0"/>
          <w:marRight w:val="0"/>
          <w:marTop w:val="0"/>
          <w:marBottom w:val="0"/>
          <w:divBdr>
            <w:top w:val="none" w:sz="0" w:space="0" w:color="auto"/>
            <w:left w:val="none" w:sz="0" w:space="0" w:color="auto"/>
            <w:bottom w:val="none" w:sz="0" w:space="0" w:color="auto"/>
            <w:right w:val="none" w:sz="0" w:space="0" w:color="auto"/>
          </w:divBdr>
        </w:div>
      </w:divsChild>
    </w:div>
    <w:div w:id="1981692558">
      <w:bodyDiv w:val="1"/>
      <w:marLeft w:val="0"/>
      <w:marRight w:val="0"/>
      <w:marTop w:val="0"/>
      <w:marBottom w:val="0"/>
      <w:divBdr>
        <w:top w:val="none" w:sz="0" w:space="0" w:color="auto"/>
        <w:left w:val="none" w:sz="0" w:space="0" w:color="auto"/>
        <w:bottom w:val="none" w:sz="0" w:space="0" w:color="auto"/>
        <w:right w:val="none" w:sz="0" w:space="0" w:color="auto"/>
      </w:divBdr>
      <w:divsChild>
        <w:div w:id="146434382">
          <w:marLeft w:val="0"/>
          <w:marRight w:val="0"/>
          <w:marTop w:val="0"/>
          <w:marBottom w:val="0"/>
          <w:divBdr>
            <w:top w:val="none" w:sz="0" w:space="0" w:color="auto"/>
            <w:left w:val="none" w:sz="0" w:space="0" w:color="auto"/>
            <w:bottom w:val="none" w:sz="0" w:space="0" w:color="auto"/>
            <w:right w:val="none" w:sz="0" w:space="0" w:color="auto"/>
          </w:divBdr>
        </w:div>
        <w:div w:id="616571403">
          <w:marLeft w:val="0"/>
          <w:marRight w:val="0"/>
          <w:marTop w:val="0"/>
          <w:marBottom w:val="0"/>
          <w:divBdr>
            <w:top w:val="none" w:sz="0" w:space="0" w:color="auto"/>
            <w:left w:val="none" w:sz="0" w:space="0" w:color="auto"/>
            <w:bottom w:val="none" w:sz="0" w:space="0" w:color="auto"/>
            <w:right w:val="none" w:sz="0" w:space="0" w:color="auto"/>
          </w:divBdr>
        </w:div>
        <w:div w:id="1401906123">
          <w:marLeft w:val="0"/>
          <w:marRight w:val="0"/>
          <w:marTop w:val="0"/>
          <w:marBottom w:val="0"/>
          <w:divBdr>
            <w:top w:val="none" w:sz="0" w:space="0" w:color="auto"/>
            <w:left w:val="none" w:sz="0" w:space="0" w:color="auto"/>
            <w:bottom w:val="none" w:sz="0" w:space="0" w:color="auto"/>
            <w:right w:val="none" w:sz="0" w:space="0" w:color="auto"/>
          </w:divBdr>
        </w:div>
        <w:div w:id="1883439635">
          <w:marLeft w:val="0"/>
          <w:marRight w:val="0"/>
          <w:marTop w:val="0"/>
          <w:marBottom w:val="0"/>
          <w:divBdr>
            <w:top w:val="none" w:sz="0" w:space="0" w:color="auto"/>
            <w:left w:val="none" w:sz="0" w:space="0" w:color="auto"/>
            <w:bottom w:val="none" w:sz="0" w:space="0" w:color="auto"/>
            <w:right w:val="none" w:sz="0" w:space="0" w:color="auto"/>
          </w:divBdr>
        </w:div>
        <w:div w:id="1953200128">
          <w:marLeft w:val="0"/>
          <w:marRight w:val="0"/>
          <w:marTop w:val="0"/>
          <w:marBottom w:val="0"/>
          <w:divBdr>
            <w:top w:val="none" w:sz="0" w:space="0" w:color="auto"/>
            <w:left w:val="none" w:sz="0" w:space="0" w:color="auto"/>
            <w:bottom w:val="none" w:sz="0" w:space="0" w:color="auto"/>
            <w:right w:val="none" w:sz="0" w:space="0" w:color="auto"/>
          </w:divBdr>
        </w:div>
      </w:divsChild>
    </w:div>
    <w:div w:id="2023971451">
      <w:bodyDiv w:val="1"/>
      <w:marLeft w:val="0"/>
      <w:marRight w:val="0"/>
      <w:marTop w:val="0"/>
      <w:marBottom w:val="0"/>
      <w:divBdr>
        <w:top w:val="none" w:sz="0" w:space="0" w:color="auto"/>
        <w:left w:val="none" w:sz="0" w:space="0" w:color="auto"/>
        <w:bottom w:val="none" w:sz="0" w:space="0" w:color="auto"/>
        <w:right w:val="none" w:sz="0" w:space="0" w:color="auto"/>
      </w:divBdr>
    </w:div>
    <w:div w:id="2051881821">
      <w:bodyDiv w:val="1"/>
      <w:marLeft w:val="0"/>
      <w:marRight w:val="0"/>
      <w:marTop w:val="0"/>
      <w:marBottom w:val="0"/>
      <w:divBdr>
        <w:top w:val="none" w:sz="0" w:space="0" w:color="auto"/>
        <w:left w:val="none" w:sz="0" w:space="0" w:color="auto"/>
        <w:bottom w:val="none" w:sz="0" w:space="0" w:color="auto"/>
        <w:right w:val="none" w:sz="0" w:space="0" w:color="auto"/>
      </w:divBdr>
      <w:divsChild>
        <w:div w:id="898979659">
          <w:marLeft w:val="547"/>
          <w:marRight w:val="0"/>
          <w:marTop w:val="106"/>
          <w:marBottom w:val="0"/>
          <w:divBdr>
            <w:top w:val="none" w:sz="0" w:space="0" w:color="auto"/>
            <w:left w:val="none" w:sz="0" w:space="0" w:color="auto"/>
            <w:bottom w:val="none" w:sz="0" w:space="0" w:color="auto"/>
            <w:right w:val="none" w:sz="0" w:space="0" w:color="auto"/>
          </w:divBdr>
        </w:div>
        <w:div w:id="1350570550">
          <w:marLeft w:val="547"/>
          <w:marRight w:val="0"/>
          <w:marTop w:val="106"/>
          <w:marBottom w:val="0"/>
          <w:divBdr>
            <w:top w:val="none" w:sz="0" w:space="0" w:color="auto"/>
            <w:left w:val="none" w:sz="0" w:space="0" w:color="auto"/>
            <w:bottom w:val="none" w:sz="0" w:space="0" w:color="auto"/>
            <w:right w:val="none" w:sz="0" w:space="0" w:color="auto"/>
          </w:divBdr>
        </w:div>
        <w:div w:id="1525248473">
          <w:marLeft w:val="547"/>
          <w:marRight w:val="0"/>
          <w:marTop w:val="106"/>
          <w:marBottom w:val="0"/>
          <w:divBdr>
            <w:top w:val="none" w:sz="0" w:space="0" w:color="auto"/>
            <w:left w:val="none" w:sz="0" w:space="0" w:color="auto"/>
            <w:bottom w:val="none" w:sz="0" w:space="0" w:color="auto"/>
            <w:right w:val="none" w:sz="0" w:space="0" w:color="auto"/>
          </w:divBdr>
        </w:div>
      </w:divsChild>
    </w:div>
    <w:div w:id="2077820200">
      <w:bodyDiv w:val="1"/>
      <w:marLeft w:val="0"/>
      <w:marRight w:val="0"/>
      <w:marTop w:val="0"/>
      <w:marBottom w:val="0"/>
      <w:divBdr>
        <w:top w:val="none" w:sz="0" w:space="0" w:color="auto"/>
        <w:left w:val="none" w:sz="0" w:space="0" w:color="auto"/>
        <w:bottom w:val="none" w:sz="0" w:space="0" w:color="auto"/>
        <w:right w:val="none" w:sz="0" w:space="0" w:color="auto"/>
      </w:divBdr>
      <w:divsChild>
        <w:div w:id="1017272032">
          <w:marLeft w:val="0"/>
          <w:marRight w:val="0"/>
          <w:marTop w:val="0"/>
          <w:marBottom w:val="0"/>
          <w:divBdr>
            <w:top w:val="none" w:sz="0" w:space="0" w:color="auto"/>
            <w:left w:val="none" w:sz="0" w:space="0" w:color="auto"/>
            <w:bottom w:val="none" w:sz="0" w:space="0" w:color="auto"/>
            <w:right w:val="none" w:sz="0" w:space="0" w:color="auto"/>
          </w:divBdr>
        </w:div>
        <w:div w:id="1490443593">
          <w:marLeft w:val="0"/>
          <w:marRight w:val="0"/>
          <w:marTop w:val="0"/>
          <w:marBottom w:val="0"/>
          <w:divBdr>
            <w:top w:val="none" w:sz="0" w:space="0" w:color="auto"/>
            <w:left w:val="none" w:sz="0" w:space="0" w:color="auto"/>
            <w:bottom w:val="none" w:sz="0" w:space="0" w:color="auto"/>
            <w:right w:val="none" w:sz="0" w:space="0" w:color="auto"/>
          </w:divBdr>
        </w:div>
        <w:div w:id="1539464191">
          <w:marLeft w:val="0"/>
          <w:marRight w:val="0"/>
          <w:marTop w:val="0"/>
          <w:marBottom w:val="0"/>
          <w:divBdr>
            <w:top w:val="none" w:sz="0" w:space="0" w:color="auto"/>
            <w:left w:val="none" w:sz="0" w:space="0" w:color="auto"/>
            <w:bottom w:val="none" w:sz="0" w:space="0" w:color="auto"/>
            <w:right w:val="none" w:sz="0" w:space="0" w:color="auto"/>
          </w:divBdr>
        </w:div>
        <w:div w:id="1786804205">
          <w:marLeft w:val="0"/>
          <w:marRight w:val="0"/>
          <w:marTop w:val="0"/>
          <w:marBottom w:val="0"/>
          <w:divBdr>
            <w:top w:val="none" w:sz="0" w:space="0" w:color="auto"/>
            <w:left w:val="none" w:sz="0" w:space="0" w:color="auto"/>
            <w:bottom w:val="none" w:sz="0" w:space="0" w:color="auto"/>
            <w:right w:val="none" w:sz="0" w:space="0" w:color="auto"/>
          </w:divBdr>
        </w:div>
        <w:div w:id="2099788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kv-mobility.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andra@square-egg.be"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eta.Lammerse@dkv-mobility.com" TargetMode="External"/><Relationship Id="rId22" Type="http://schemas.microsoft.com/office/2020/10/relationships/intelligence" Target="intelligence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49c0ae-a212-458b-9cdd-2bba0fbaf87f" xsi:nil="true"/>
    <lcf76f155ced4ddcb4097134ff3c332f xmlns="54b09a5e-0ae2-4a61-a195-890b807820cb">
      <Terms xmlns="http://schemas.microsoft.com/office/infopath/2007/PartnerControls"/>
    </lcf76f155ced4ddcb4097134ff3c332f>
    <SharedWithUsers xmlns="a749c0ae-a212-458b-9cdd-2bba0fbaf87f">
      <UserInfo>
        <DisplayName>Eggerding-Tenhagen, Jana</DisplayName>
        <AccountId>678</AccountId>
        <AccountType/>
      </UserInfo>
      <UserInfo>
        <DisplayName>Cremer-Heesen, Laura</DisplayName>
        <AccountId>152</AccountId>
        <AccountType/>
      </UserInfo>
      <UserInfo>
        <DisplayName>Bischoff, Nick</DisplayName>
        <AccountId>204</AccountId>
        <AccountType/>
      </UserInfo>
      <UserInfo>
        <DisplayName>Taglialatela, Luisa</DisplayName>
        <AccountId>815</AccountId>
        <AccountType/>
      </UserInfo>
      <UserInfo>
        <DisplayName>Mehringer, Sven</DisplayName>
        <AccountId>294</AccountId>
        <AccountType/>
      </UserInfo>
      <UserInfo>
        <DisplayName>Kosanovic, Ognjen</DisplayName>
        <AccountId>312</AccountId>
        <AccountType/>
      </UserInfo>
      <UserInfo>
        <DisplayName>Chirila, Bogdan</DisplayName>
        <AccountId>812</AccountId>
        <AccountType/>
      </UserInfo>
      <UserInfo>
        <DisplayName>Hüppe, Carolin</DisplayName>
        <AccountId>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FC62B6DB3A474A87999C53793E2CFA" ma:contentTypeVersion="15" ma:contentTypeDescription="Create a new document." ma:contentTypeScope="" ma:versionID="578c036417e5db6235684a31cabcf022">
  <xsd:schema xmlns:xsd="http://www.w3.org/2001/XMLSchema" xmlns:xs="http://www.w3.org/2001/XMLSchema" xmlns:p="http://schemas.microsoft.com/office/2006/metadata/properties" xmlns:ns2="54b09a5e-0ae2-4a61-a195-890b807820cb" xmlns:ns3="a749c0ae-a212-458b-9cdd-2bba0fbaf87f" targetNamespace="http://schemas.microsoft.com/office/2006/metadata/properties" ma:root="true" ma:fieldsID="8a56f47bb2ecee5428b4a6293748fb2d" ns2:_="" ns3:_="">
    <xsd:import namespace="54b09a5e-0ae2-4a61-a195-890b807820cb"/>
    <xsd:import namespace="a749c0ae-a212-458b-9cdd-2bba0fbaf8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09a5e-0ae2-4a61-a195-890b80782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1f3aecb-70f5-4320-82b4-8f02cc0eed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9c0ae-a212-458b-9cdd-2bba0fbaf8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0215d36-664b-47d2-b4ec-1c2187b90c30}" ma:internalName="TaxCatchAll" ma:showField="CatchAllData" ma:web="a749c0ae-a212-458b-9cdd-2bba0fbaf8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BCABE-0AE4-4B2A-917D-C874DAE1577C}">
  <ds:schemaRefs>
    <ds:schemaRef ds:uri="http://schemas.microsoft.com/office/2006/metadata/properties"/>
    <ds:schemaRef ds:uri="http://schemas.microsoft.com/office/infopath/2007/PartnerControls"/>
    <ds:schemaRef ds:uri="a749c0ae-a212-458b-9cdd-2bba0fbaf87f"/>
    <ds:schemaRef ds:uri="54b09a5e-0ae2-4a61-a195-890b807820cb"/>
  </ds:schemaRefs>
</ds:datastoreItem>
</file>

<file path=customXml/itemProps2.xml><?xml version="1.0" encoding="utf-8"?>
<ds:datastoreItem xmlns:ds="http://schemas.openxmlformats.org/officeDocument/2006/customXml" ds:itemID="{ECE50513-F32B-4ACD-80F0-02F622E75237}">
  <ds:schemaRefs>
    <ds:schemaRef ds:uri="http://schemas.microsoft.com/sharepoint/v3/contenttype/forms"/>
  </ds:schemaRefs>
</ds:datastoreItem>
</file>

<file path=customXml/itemProps3.xml><?xml version="1.0" encoding="utf-8"?>
<ds:datastoreItem xmlns:ds="http://schemas.openxmlformats.org/officeDocument/2006/customXml" ds:itemID="{B6127114-64E7-4ED0-8D8D-5D39CC133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b09a5e-0ae2-4a61-a195-890b807820cb"/>
    <ds:schemaRef ds:uri="a749c0ae-a212-458b-9cdd-2bba0fbaf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AA941-667C-4B09-9D2B-C78429C9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715</Words>
  <Characters>3933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DKV Euro Service</vt:lpstr>
    </vt:vector>
  </TitlesOfParts>
  <Company>DKV Euro Service</Company>
  <LinksUpToDate>false</LinksUpToDate>
  <CharactersWithSpaces>4639</CharactersWithSpaces>
  <SharedDoc>false</SharedDoc>
  <HLinks>
    <vt:vector size="12" baseType="variant">
      <vt:variant>
        <vt:i4>4194318</vt:i4>
      </vt:variant>
      <vt:variant>
        <vt:i4>0</vt:i4>
      </vt:variant>
      <vt:variant>
        <vt:i4>0</vt:i4>
      </vt:variant>
      <vt:variant>
        <vt:i4>5</vt:i4>
      </vt:variant>
      <vt:variant>
        <vt:lpwstr>http://www.dkv-mobility.com/</vt:lpwstr>
      </vt:variant>
      <vt:variant>
        <vt:lpwstr/>
      </vt:variant>
      <vt:variant>
        <vt:i4>7798909</vt:i4>
      </vt:variant>
      <vt:variant>
        <vt:i4>0</vt:i4>
      </vt:variant>
      <vt:variant>
        <vt:i4>0</vt:i4>
      </vt:variant>
      <vt:variant>
        <vt:i4>5</vt:i4>
      </vt:variant>
      <vt:variant>
        <vt:lpwstr>https://eur02.safelinks.protection.outlook.com/?url=http%3A%2F%2Fwww.dkv-mobility.com%2F&amp;data=05%7C02%7CCarolin.Hueppe%40dkv-mobility.com%7C70f741628629419286fa08dce909fbaf%7Cfa95d8fb91364762a379498f791d864a%7C1%7C0%7C638641476295456853%7CUnknown%7CTWFpbGZsb3d8eyJWIjoiMC4wLjAwMDAiLCJQIjoiV2luMzIiLCJBTiI6Ik1haWwiLCJXVCI6Mn0%3D%7C0%7C%7C%7C&amp;sdata=w%2BEGCzeksM7%2BGZxXVph5GGU7jlBBMiHnqySrC8AzCzY%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DKV Euro Service</dc:title>
  <dc:subject/>
  <dc:creator>DKV EURO SERVICE</dc:creator>
  <cp:keywords/>
  <cp:lastModifiedBy>Sandra</cp:lastModifiedBy>
  <cp:revision>2</cp:revision>
  <cp:lastPrinted>2025-07-31T08:49:00Z</cp:lastPrinted>
  <dcterms:created xsi:type="dcterms:W3CDTF">2025-08-01T14:24:00Z</dcterms:created>
  <dcterms:modified xsi:type="dcterms:W3CDTF">2025-08-01T14:24:00Z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0x010100C2FC62B6DB3A474A87999C53793E2CFA</vt:lpwstr>
  </property>
  <property fmtid="{D5CDD505-2E9C-101B-9397-08002B2CF9AE}" pid="4" name="MediaServiceImageTags">
    <vt:lpwstr/>
  </property>
</Properties>
</file>